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18" w:rsidRPr="00BF3ECA" w:rsidRDefault="00BD3FE3" w:rsidP="00C83137">
      <w:pPr>
        <w:jc w:val="center"/>
        <w:rPr>
          <w:rFonts w:ascii="Aparajita" w:hAnsi="Aparajita" w:cs="Aparajita"/>
          <w:b/>
          <w:sz w:val="22"/>
          <w:u w:val="single"/>
        </w:rPr>
      </w:pPr>
      <w:r w:rsidRPr="00BF3ECA">
        <w:rPr>
          <w:rFonts w:ascii="Aparajita" w:hAnsi="Aparajita" w:cs="Aparajita"/>
          <w:b/>
          <w:sz w:val="22"/>
          <w:u w:val="single"/>
        </w:rPr>
        <w:t xml:space="preserve">Metacognitive </w:t>
      </w:r>
      <w:r w:rsidR="00C83137" w:rsidRPr="00BF3ECA">
        <w:rPr>
          <w:rFonts w:ascii="Aparajita" w:hAnsi="Aparajita" w:cs="Aparajita"/>
          <w:b/>
          <w:sz w:val="22"/>
          <w:u w:val="single"/>
        </w:rPr>
        <w:t xml:space="preserve">Character Journal </w:t>
      </w:r>
    </w:p>
    <w:p w:rsidR="005C64EC" w:rsidRPr="00BF3ECA" w:rsidRDefault="005C64EC" w:rsidP="00C83137">
      <w:pPr>
        <w:rPr>
          <w:rFonts w:ascii="Aparajita" w:hAnsi="Aparajita" w:cs="Aparajita"/>
          <w:sz w:val="20"/>
          <w:szCs w:val="22"/>
        </w:rPr>
      </w:pPr>
      <w:r w:rsidRPr="00BF3ECA">
        <w:rPr>
          <w:rFonts w:ascii="Aparajita" w:hAnsi="Aparajita" w:cs="Aparajita"/>
          <w:sz w:val="20"/>
          <w:szCs w:val="22"/>
        </w:rPr>
        <w:t xml:space="preserve">For this </w:t>
      </w:r>
      <w:r w:rsidR="00864033" w:rsidRPr="00BF3ECA">
        <w:rPr>
          <w:rFonts w:ascii="Aparajita" w:hAnsi="Aparajita" w:cs="Aparajita"/>
          <w:sz w:val="20"/>
          <w:szCs w:val="22"/>
        </w:rPr>
        <w:t>text</w:t>
      </w:r>
      <w:r w:rsidRPr="00BF3ECA">
        <w:rPr>
          <w:rFonts w:ascii="Aparajita" w:hAnsi="Aparajita" w:cs="Aparajita"/>
          <w:sz w:val="20"/>
          <w:szCs w:val="22"/>
        </w:rPr>
        <w:t xml:space="preserve">, you </w:t>
      </w:r>
      <w:r w:rsidR="00C83137" w:rsidRPr="00BF3ECA">
        <w:rPr>
          <w:rFonts w:ascii="Aparajita" w:hAnsi="Aparajita" w:cs="Aparajita"/>
          <w:sz w:val="20"/>
          <w:szCs w:val="22"/>
        </w:rPr>
        <w:t>will be responsible for keeping a character journal.</w:t>
      </w:r>
      <w:r w:rsidRPr="00BF3ECA">
        <w:rPr>
          <w:rFonts w:ascii="Aparajita" w:hAnsi="Aparajita" w:cs="Aparajita"/>
          <w:sz w:val="20"/>
          <w:szCs w:val="22"/>
        </w:rPr>
        <w:t xml:space="preserve"> In essence, you will </w:t>
      </w:r>
      <w:r w:rsidR="00C83137" w:rsidRPr="00BF3ECA">
        <w:rPr>
          <w:rFonts w:ascii="Aparajita" w:hAnsi="Aparajita" w:cs="Aparajita"/>
          <w:sz w:val="20"/>
          <w:szCs w:val="22"/>
        </w:rPr>
        <w:t xml:space="preserve">become one of the characters in </w:t>
      </w:r>
      <w:r w:rsidRPr="00BF3ECA">
        <w:rPr>
          <w:rFonts w:ascii="Aparajita" w:hAnsi="Aparajita" w:cs="Aparajita"/>
          <w:sz w:val="20"/>
          <w:szCs w:val="22"/>
        </w:rPr>
        <w:t>the text you are reading</w:t>
      </w:r>
      <w:r w:rsidR="00BF3ECA" w:rsidRPr="00BF3ECA">
        <w:rPr>
          <w:rFonts w:ascii="Aparajita" w:hAnsi="Aparajita" w:cs="Aparajita"/>
          <w:sz w:val="20"/>
          <w:szCs w:val="22"/>
        </w:rPr>
        <w:t>,</w:t>
      </w:r>
      <w:r w:rsidRPr="00BF3ECA">
        <w:rPr>
          <w:rFonts w:ascii="Aparajita" w:hAnsi="Aparajita" w:cs="Aparajita"/>
          <w:sz w:val="20"/>
          <w:szCs w:val="22"/>
        </w:rPr>
        <w:t xml:space="preserve"> and </w:t>
      </w:r>
      <w:r w:rsidR="00C83137" w:rsidRPr="00BF3ECA">
        <w:rPr>
          <w:rFonts w:ascii="Aparajita" w:hAnsi="Aparajita" w:cs="Aparajita"/>
          <w:sz w:val="20"/>
          <w:szCs w:val="22"/>
        </w:rPr>
        <w:t>you will keep a journal</w:t>
      </w:r>
      <w:r w:rsidRPr="00BF3ECA">
        <w:rPr>
          <w:rFonts w:ascii="Aparajita" w:hAnsi="Aparajita" w:cs="Aparajita"/>
          <w:sz w:val="20"/>
          <w:szCs w:val="22"/>
        </w:rPr>
        <w:t xml:space="preserve"> that exudes that character’s thoughts</w:t>
      </w:r>
      <w:r w:rsidR="00C83137" w:rsidRPr="00BF3ECA">
        <w:rPr>
          <w:rFonts w:ascii="Aparajita" w:hAnsi="Aparajita" w:cs="Aparajita"/>
          <w:sz w:val="20"/>
          <w:szCs w:val="22"/>
        </w:rPr>
        <w:t xml:space="preserve">.  All of the entries will be written in first person as if you are that character. </w:t>
      </w:r>
      <w:r w:rsidRPr="00BF3ECA">
        <w:rPr>
          <w:rFonts w:ascii="Aparajita" w:hAnsi="Aparajita" w:cs="Aparajita"/>
          <w:sz w:val="20"/>
          <w:szCs w:val="22"/>
        </w:rPr>
        <w:t xml:space="preserve">For each entry, be sure to include the following aspects. </w:t>
      </w:r>
      <w:r w:rsidR="006473C5" w:rsidRPr="00BF3ECA">
        <w:rPr>
          <w:rFonts w:ascii="Aparajita" w:hAnsi="Aparajita" w:cs="Aparajita"/>
          <w:sz w:val="20"/>
          <w:szCs w:val="22"/>
        </w:rPr>
        <w:t xml:space="preserve">Consult the rubric before, during, and after this </w:t>
      </w:r>
      <w:r w:rsidR="00864033" w:rsidRPr="00BF3ECA">
        <w:rPr>
          <w:rFonts w:ascii="Aparajita" w:hAnsi="Aparajita" w:cs="Aparajita"/>
          <w:sz w:val="20"/>
          <w:szCs w:val="22"/>
        </w:rPr>
        <w:t>learning targets practice</w:t>
      </w:r>
      <w:r w:rsidR="006473C5" w:rsidRPr="00BF3ECA">
        <w:rPr>
          <w:rFonts w:ascii="Aparajita" w:hAnsi="Aparajita" w:cs="Aparajita"/>
          <w:sz w:val="20"/>
          <w:szCs w:val="22"/>
        </w:rPr>
        <w:t xml:space="preserve">. </w:t>
      </w:r>
      <w:r w:rsidRPr="00BF3ECA">
        <w:rPr>
          <w:rFonts w:ascii="Aparajita" w:hAnsi="Aparajita" w:cs="Aparajita"/>
          <w:sz w:val="20"/>
          <w:szCs w:val="22"/>
        </w:rPr>
        <w:t>Turn in th</w:t>
      </w:r>
      <w:r w:rsidR="00EB403E" w:rsidRPr="00BF3ECA">
        <w:rPr>
          <w:rFonts w:ascii="Aparajita" w:hAnsi="Aparajita" w:cs="Aparajita"/>
          <w:sz w:val="20"/>
          <w:szCs w:val="22"/>
        </w:rPr>
        <w:t>is</w:t>
      </w:r>
      <w:r w:rsidRPr="00BF3ECA">
        <w:rPr>
          <w:rFonts w:ascii="Aparajita" w:hAnsi="Aparajita" w:cs="Aparajita"/>
          <w:sz w:val="20"/>
          <w:szCs w:val="22"/>
        </w:rPr>
        <w:t xml:space="preserve"> rubric stapled to </w:t>
      </w:r>
      <w:r w:rsidR="00785651" w:rsidRPr="00BF3ECA">
        <w:rPr>
          <w:rFonts w:ascii="Aparajita" w:hAnsi="Aparajita" w:cs="Aparajita"/>
          <w:sz w:val="20"/>
          <w:szCs w:val="22"/>
        </w:rPr>
        <w:t>the back of each journal entry</w:t>
      </w:r>
      <w:r w:rsidR="006473C5" w:rsidRPr="00BF3ECA">
        <w:rPr>
          <w:rFonts w:ascii="Aparajita" w:hAnsi="Aparajita" w:cs="Aparajita"/>
          <w:sz w:val="20"/>
          <w:szCs w:val="22"/>
        </w:rPr>
        <w:t xml:space="preserve">; </w:t>
      </w:r>
      <w:r w:rsidR="006473C5" w:rsidRPr="00BF3ECA">
        <w:rPr>
          <w:rFonts w:ascii="Aparajita" w:hAnsi="Aparajita" w:cs="Aparajita"/>
          <w:b/>
          <w:sz w:val="20"/>
          <w:szCs w:val="22"/>
        </w:rPr>
        <w:t>shade</w:t>
      </w:r>
      <w:r w:rsidR="006473C5" w:rsidRPr="00BF3ECA">
        <w:rPr>
          <w:rFonts w:ascii="Aparajita" w:hAnsi="Aparajita" w:cs="Aparajita"/>
          <w:sz w:val="20"/>
          <w:szCs w:val="22"/>
        </w:rPr>
        <w:t xml:space="preserve"> in your score on the rubric</w:t>
      </w:r>
      <w:r w:rsidR="00EB403E" w:rsidRPr="00BF3ECA">
        <w:rPr>
          <w:rFonts w:ascii="Aparajita" w:hAnsi="Aparajita" w:cs="Aparajita"/>
          <w:sz w:val="20"/>
          <w:szCs w:val="22"/>
        </w:rPr>
        <w:t xml:space="preserve">. </w:t>
      </w:r>
      <w:bookmarkStart w:id="0" w:name="_GoBack"/>
      <w:bookmarkEnd w:id="0"/>
    </w:p>
    <w:p w:rsidR="00864033" w:rsidRPr="00BF3ECA" w:rsidRDefault="00BD3FE3" w:rsidP="00785651">
      <w:pPr>
        <w:numPr>
          <w:ilvl w:val="0"/>
          <w:numId w:val="1"/>
        </w:numPr>
        <w:rPr>
          <w:rFonts w:ascii="Aparajita" w:hAnsi="Aparajita" w:cs="Aparajita"/>
          <w:sz w:val="20"/>
        </w:rPr>
      </w:pPr>
      <w:r w:rsidRPr="00BF3ECA">
        <w:rPr>
          <w:rFonts w:ascii="Aparajita" w:hAnsi="Aparajita" w:cs="Aparajita"/>
          <w:b/>
          <w:sz w:val="20"/>
        </w:rPr>
        <w:t>Plot events</w:t>
      </w:r>
      <w:r w:rsidRPr="00BF3ECA">
        <w:rPr>
          <w:rFonts w:ascii="Aparajita" w:hAnsi="Aparajita" w:cs="Aparajita"/>
          <w:sz w:val="20"/>
        </w:rPr>
        <w:t xml:space="preserve"> are </w:t>
      </w:r>
      <w:r w:rsidR="00AB043D" w:rsidRPr="00BF3ECA">
        <w:rPr>
          <w:rFonts w:ascii="Aparajita" w:hAnsi="Aparajita" w:cs="Aparajita"/>
          <w:sz w:val="20"/>
        </w:rPr>
        <w:t xml:space="preserve">thoroughly and </w:t>
      </w:r>
      <w:r w:rsidRPr="00BF3ECA">
        <w:rPr>
          <w:rFonts w:ascii="Aparajita" w:hAnsi="Aparajita" w:cs="Aparajita"/>
          <w:sz w:val="20"/>
        </w:rPr>
        <w:t xml:space="preserve">accurately portrayed. The thoughts in the journal are precise depictions of the occurrences in the text. Actions and reactions recorded by the character are authentic portrayals of what </w:t>
      </w:r>
      <w:r w:rsidR="00C13766" w:rsidRPr="00BF3ECA">
        <w:rPr>
          <w:rFonts w:ascii="Aparajita" w:hAnsi="Aparajita" w:cs="Aparajita"/>
          <w:sz w:val="20"/>
        </w:rPr>
        <w:t>the character did while “in” the plot</w:t>
      </w:r>
      <w:r w:rsidR="00864033" w:rsidRPr="00BF3ECA">
        <w:rPr>
          <w:rFonts w:ascii="Aparajita" w:hAnsi="Aparajita" w:cs="Aparajita"/>
          <w:sz w:val="20"/>
        </w:rPr>
        <w:t xml:space="preserve">. This allows you, the author, to demonstrate that you </w:t>
      </w:r>
      <w:r w:rsidR="00BF3ECA" w:rsidRPr="00BF3ECA">
        <w:rPr>
          <w:rFonts w:ascii="Aparajita" w:hAnsi="Aparajita" w:cs="Aparajita"/>
          <w:sz w:val="20"/>
        </w:rPr>
        <w:t xml:space="preserve">can cite literal, reading comprehension </w:t>
      </w:r>
      <w:r w:rsidR="00BF3ECA" w:rsidRPr="00BF3ECA">
        <w:rPr>
          <w:rFonts w:ascii="Aparajita" w:hAnsi="Aparajita" w:cs="Aparajita"/>
          <w:sz w:val="20"/>
          <w:u w:val="single"/>
        </w:rPr>
        <w:t>text evidence</w:t>
      </w:r>
      <w:r w:rsidR="00864033" w:rsidRPr="00BF3ECA">
        <w:rPr>
          <w:rFonts w:ascii="Aparajita" w:hAnsi="Aparajita" w:cs="Aparajita"/>
          <w:sz w:val="20"/>
        </w:rPr>
        <w:t xml:space="preserve"> of the text’s plot.</w:t>
      </w:r>
    </w:p>
    <w:p w:rsidR="00785651" w:rsidRPr="00BF3ECA" w:rsidRDefault="00864033" w:rsidP="00785651">
      <w:pPr>
        <w:numPr>
          <w:ilvl w:val="0"/>
          <w:numId w:val="1"/>
        </w:numPr>
        <w:rPr>
          <w:rFonts w:ascii="Aparajita" w:hAnsi="Aparajita" w:cs="Aparajita"/>
          <w:sz w:val="20"/>
        </w:rPr>
      </w:pPr>
      <w:r w:rsidRPr="00BF3ECA">
        <w:rPr>
          <w:rFonts w:ascii="Aparajita" w:hAnsi="Aparajita" w:cs="Aparajita"/>
          <w:b/>
          <w:sz w:val="20"/>
        </w:rPr>
        <w:t>Probable Actions</w:t>
      </w:r>
      <w:r w:rsidRPr="00BF3ECA">
        <w:rPr>
          <w:rFonts w:ascii="Aparajita" w:hAnsi="Aparajita" w:cs="Aparajita"/>
          <w:sz w:val="20"/>
        </w:rPr>
        <w:t xml:space="preserve">, and thoughts produced by your character when he/she was not </w:t>
      </w:r>
      <w:r w:rsidR="00C13766" w:rsidRPr="00BF3ECA">
        <w:rPr>
          <w:rFonts w:ascii="Aparajita" w:hAnsi="Aparajita" w:cs="Aparajita"/>
          <w:sz w:val="20"/>
        </w:rPr>
        <w:t>“in” the plot</w:t>
      </w:r>
      <w:r w:rsidR="00BD3FE3" w:rsidRPr="00BF3ECA">
        <w:rPr>
          <w:rFonts w:ascii="Aparajita" w:hAnsi="Aparajita" w:cs="Aparajita"/>
          <w:sz w:val="20"/>
        </w:rPr>
        <w:t>.</w:t>
      </w:r>
      <w:r w:rsidRPr="00BF3ECA">
        <w:rPr>
          <w:rFonts w:ascii="Aparajita" w:hAnsi="Aparajita" w:cs="Aparajita"/>
          <w:sz w:val="20"/>
        </w:rPr>
        <w:t xml:space="preserve"> If your character was Queen Gertrude, what was she doing while waiting for Hamlet to come to her room in act three? This allows you, the author, to demonstrate that you can make logical inferences based on </w:t>
      </w:r>
      <w:r w:rsidR="00BF3ECA" w:rsidRPr="00BF3ECA">
        <w:rPr>
          <w:rFonts w:ascii="Aparajita" w:hAnsi="Aparajita" w:cs="Aparajita"/>
          <w:sz w:val="20"/>
        </w:rPr>
        <w:t xml:space="preserve">the </w:t>
      </w:r>
      <w:r w:rsidR="00BF3ECA" w:rsidRPr="00BF3ECA">
        <w:rPr>
          <w:rFonts w:ascii="Aparajita" w:hAnsi="Aparajita" w:cs="Aparajita"/>
          <w:sz w:val="20"/>
          <w:u w:val="single"/>
        </w:rPr>
        <w:t>author’s craft</w:t>
      </w:r>
      <w:r w:rsidRPr="00BF3ECA">
        <w:rPr>
          <w:rFonts w:ascii="Aparajita" w:hAnsi="Aparajita" w:cs="Aparajita"/>
          <w:sz w:val="20"/>
        </w:rPr>
        <w:t>.</w:t>
      </w:r>
    </w:p>
    <w:p w:rsidR="00785651" w:rsidRPr="00BF3ECA" w:rsidRDefault="00BD3FE3" w:rsidP="00785651">
      <w:pPr>
        <w:numPr>
          <w:ilvl w:val="0"/>
          <w:numId w:val="1"/>
        </w:numPr>
        <w:rPr>
          <w:rFonts w:ascii="Aparajita" w:hAnsi="Aparajita" w:cs="Aparajita"/>
          <w:sz w:val="20"/>
        </w:rPr>
      </w:pPr>
      <w:r w:rsidRPr="00BF3ECA">
        <w:rPr>
          <w:rFonts w:ascii="Aparajita" w:hAnsi="Aparajita" w:cs="Aparajita"/>
          <w:b/>
          <w:sz w:val="20"/>
        </w:rPr>
        <w:t>Authentic language</w:t>
      </w:r>
      <w:r w:rsidRPr="00BF3ECA">
        <w:rPr>
          <w:rFonts w:ascii="Aparajita" w:hAnsi="Aparajita" w:cs="Aparajita"/>
          <w:sz w:val="20"/>
        </w:rPr>
        <w:t xml:space="preserve"> is used that sincerely and clearly expresses the character’s tone, mood and persona. Words in the journal could be actual words from the character’s </w:t>
      </w:r>
      <w:r w:rsidR="00864033" w:rsidRPr="00BF3ECA">
        <w:rPr>
          <w:rFonts w:ascii="Aparajita" w:hAnsi="Aparajita" w:cs="Aparajita"/>
          <w:sz w:val="20"/>
        </w:rPr>
        <w:t>word or mind that occurred in the text itself</w:t>
      </w:r>
      <w:r w:rsidRPr="00BF3ECA">
        <w:rPr>
          <w:rFonts w:ascii="Aparajita" w:hAnsi="Aparajita" w:cs="Aparajita"/>
          <w:sz w:val="20"/>
        </w:rPr>
        <w:t>. The entry’s language usage accurately projects the image of the character that the author intended.</w:t>
      </w:r>
      <w:r w:rsidR="00864033" w:rsidRPr="00BF3ECA">
        <w:rPr>
          <w:rFonts w:ascii="Aparajita" w:hAnsi="Aparajita" w:cs="Aparajita"/>
          <w:sz w:val="20"/>
        </w:rPr>
        <w:t xml:space="preserve"> This allows you, the author, to demonstrate that you can choose words accurately that effective exude the </w:t>
      </w:r>
      <w:r w:rsidR="00BF3ECA" w:rsidRPr="00BF3ECA">
        <w:rPr>
          <w:rFonts w:ascii="Aparajita" w:hAnsi="Aparajita" w:cs="Aparajita"/>
          <w:sz w:val="20"/>
          <w:u w:val="single"/>
        </w:rPr>
        <w:t>diction</w:t>
      </w:r>
      <w:r w:rsidR="00864033" w:rsidRPr="00BF3ECA">
        <w:rPr>
          <w:rFonts w:ascii="Aparajita" w:hAnsi="Aparajita" w:cs="Aparajita"/>
          <w:sz w:val="20"/>
        </w:rPr>
        <w:t xml:space="preserve"> of the character. </w:t>
      </w:r>
    </w:p>
    <w:p w:rsidR="00864033" w:rsidRPr="00BF3ECA" w:rsidRDefault="00864033" w:rsidP="00864033">
      <w:pPr>
        <w:numPr>
          <w:ilvl w:val="0"/>
          <w:numId w:val="1"/>
        </w:numPr>
        <w:rPr>
          <w:rFonts w:ascii="Aparajita" w:hAnsi="Aparajita" w:cs="Aparajita"/>
          <w:sz w:val="20"/>
          <w:szCs w:val="22"/>
        </w:rPr>
      </w:pPr>
      <w:r w:rsidRPr="00BF3ECA">
        <w:rPr>
          <w:rFonts w:ascii="Aparajita" w:hAnsi="Aparajita" w:cs="Aparajita"/>
          <w:b/>
          <w:sz w:val="20"/>
          <w:szCs w:val="22"/>
        </w:rPr>
        <w:t>Formatting</w:t>
      </w:r>
      <w:r w:rsidRPr="00BF3ECA">
        <w:rPr>
          <w:rFonts w:ascii="Aparajita" w:hAnsi="Aparajita" w:cs="Aparajita"/>
          <w:sz w:val="20"/>
          <w:szCs w:val="22"/>
        </w:rPr>
        <w:t xml:space="preserve"> is clear and authentic. Entry is constructed like a journal with an appropriate, accurate date and time. Each entry has its own creative title. This allows you, the author, to demonstrate that you can </w:t>
      </w:r>
      <w:r w:rsidRPr="00BF3ECA">
        <w:rPr>
          <w:rFonts w:ascii="Aparajita" w:hAnsi="Aparajita" w:cs="Aparajita"/>
          <w:sz w:val="20"/>
          <w:szCs w:val="22"/>
          <w:u w:val="single"/>
        </w:rPr>
        <w:t>organize</w:t>
      </w:r>
      <w:r w:rsidRPr="00BF3ECA">
        <w:rPr>
          <w:rFonts w:ascii="Aparajita" w:hAnsi="Aparajita" w:cs="Aparajita"/>
          <w:sz w:val="20"/>
          <w:szCs w:val="22"/>
        </w:rPr>
        <w:t xml:space="preserve"> your writing in a manner that is effective for the message and appropriate for its audience.</w:t>
      </w:r>
    </w:p>
    <w:p w:rsidR="00785651" w:rsidRPr="00BF3ECA" w:rsidRDefault="00BD3FE3" w:rsidP="00785651">
      <w:pPr>
        <w:numPr>
          <w:ilvl w:val="0"/>
          <w:numId w:val="1"/>
        </w:numPr>
        <w:rPr>
          <w:rFonts w:ascii="Aparajita" w:hAnsi="Aparajita" w:cs="Aparajita"/>
          <w:sz w:val="20"/>
          <w:szCs w:val="22"/>
        </w:rPr>
      </w:pPr>
      <w:r w:rsidRPr="00BF3ECA">
        <w:rPr>
          <w:rFonts w:ascii="Aparajita" w:hAnsi="Aparajita" w:cs="Aparajita"/>
          <w:b/>
          <w:sz w:val="20"/>
          <w:szCs w:val="22"/>
        </w:rPr>
        <w:t>Supplements</w:t>
      </w:r>
      <w:r w:rsidRPr="00BF3ECA">
        <w:rPr>
          <w:rFonts w:ascii="Aparajita" w:hAnsi="Aparajita" w:cs="Aparajita"/>
          <w:sz w:val="20"/>
          <w:szCs w:val="22"/>
        </w:rPr>
        <w:t xml:space="preserve"> are included that additionally contribute to the journal</w:t>
      </w:r>
      <w:r w:rsidR="00AE7398" w:rsidRPr="00BF3ECA">
        <w:rPr>
          <w:rFonts w:ascii="Aparajita" w:hAnsi="Aparajita" w:cs="Aparajita"/>
          <w:sz w:val="20"/>
          <w:szCs w:val="22"/>
        </w:rPr>
        <w:t>’</w:t>
      </w:r>
      <w:r w:rsidRPr="00BF3ECA">
        <w:rPr>
          <w:rFonts w:ascii="Aparajita" w:hAnsi="Aparajita" w:cs="Aparajita"/>
          <w:sz w:val="20"/>
          <w:szCs w:val="22"/>
        </w:rPr>
        <w:t xml:space="preserve">s </w:t>
      </w:r>
      <w:r w:rsidR="00AE7398" w:rsidRPr="00BF3ECA">
        <w:rPr>
          <w:rFonts w:ascii="Aparajita" w:hAnsi="Aparajita" w:cs="Aparajita"/>
          <w:sz w:val="20"/>
          <w:szCs w:val="22"/>
        </w:rPr>
        <w:t>authenticity</w:t>
      </w:r>
      <w:r w:rsidRPr="00BF3ECA">
        <w:rPr>
          <w:rFonts w:ascii="Aparajita" w:hAnsi="Aparajita" w:cs="Aparajita"/>
          <w:sz w:val="20"/>
          <w:szCs w:val="22"/>
        </w:rPr>
        <w:t xml:space="preserve">: a doodle/drawing the character made while journaling, actual water marks from tears, verbatim quotes from the actual text that the character said, etc. </w:t>
      </w:r>
      <w:r w:rsidR="00864033" w:rsidRPr="00BF3ECA">
        <w:rPr>
          <w:rFonts w:ascii="Aparajita" w:hAnsi="Aparajita" w:cs="Aparajita"/>
          <w:sz w:val="20"/>
          <w:szCs w:val="22"/>
        </w:rPr>
        <w:t xml:space="preserve">This allows you, the author, to demonstrate that you have grit and participation-key elements of a strong </w:t>
      </w:r>
      <w:r w:rsidR="00864033" w:rsidRPr="00BF3ECA">
        <w:rPr>
          <w:rFonts w:ascii="Aparajita" w:hAnsi="Aparajita" w:cs="Aparajita"/>
          <w:sz w:val="20"/>
          <w:szCs w:val="22"/>
          <w:u w:val="single"/>
        </w:rPr>
        <w:t>citizen</w:t>
      </w:r>
      <w:r w:rsidR="00864033" w:rsidRPr="00BF3ECA">
        <w:rPr>
          <w:rFonts w:ascii="Aparajita" w:hAnsi="Aparajita" w:cs="Aparajita"/>
          <w:sz w:val="20"/>
          <w:szCs w:val="22"/>
        </w:rPr>
        <w:t>.</w:t>
      </w:r>
      <w:r w:rsidRPr="00BF3ECA">
        <w:rPr>
          <w:rFonts w:ascii="Aparajita" w:hAnsi="Aparajita" w:cs="Aparajita"/>
          <w:sz w:val="20"/>
          <w:szCs w:val="22"/>
        </w:rPr>
        <w:t xml:space="preserve"> </w:t>
      </w:r>
      <w:r w:rsidR="00944CDF" w:rsidRPr="00BF3ECA">
        <w:rPr>
          <w:rFonts w:ascii="Aparajita" w:hAnsi="Aparajita" w:cs="Aparajita"/>
          <w:sz w:val="20"/>
          <w:szCs w:val="22"/>
        </w:rPr>
        <w:t xml:space="preserve">   </w:t>
      </w:r>
    </w:p>
    <w:p w:rsidR="00C353BF" w:rsidRPr="005C64EC" w:rsidRDefault="00C353BF" w:rsidP="00C353BF">
      <w:pPr>
        <w:rPr>
          <w:rFonts w:ascii="Goudy Old Style" w:hAnsi="Goudy Old Style"/>
        </w:rPr>
      </w:pPr>
    </w:p>
    <w:p w:rsidR="00785651" w:rsidRPr="005C175A" w:rsidRDefault="00785651" w:rsidP="00785651">
      <w:pPr>
        <w:jc w:val="center"/>
        <w:rPr>
          <w:b/>
          <w:sz w:val="32"/>
          <w:szCs w:val="32"/>
        </w:rPr>
      </w:pPr>
      <w:r>
        <w:rPr>
          <w:b/>
          <w:sz w:val="32"/>
          <w:szCs w:val="32"/>
        </w:rPr>
        <w:t>My Score = shaded</w:t>
      </w:r>
      <w:r>
        <w:rPr>
          <w:b/>
          <w:sz w:val="32"/>
          <w:szCs w:val="32"/>
        </w:rPr>
        <w:tab/>
      </w:r>
      <w:r>
        <w:rPr>
          <w:b/>
          <w:sz w:val="32"/>
          <w:szCs w:val="32"/>
        </w:rPr>
        <w:tab/>
      </w:r>
      <w:smartTag w:uri="urn:schemas-microsoft-com:office:smarttags" w:element="PersonName">
        <w:r>
          <w:rPr>
            <w:b/>
            <w:sz w:val="32"/>
            <w:szCs w:val="32"/>
          </w:rPr>
          <w:t>Foster</w:t>
        </w:r>
      </w:smartTag>
      <w:r>
        <w:rPr>
          <w:b/>
          <w:sz w:val="32"/>
          <w:szCs w:val="32"/>
        </w:rPr>
        <w:t xml:space="preserve"> Score = blue pen circles</w:t>
      </w:r>
      <w:r w:rsidRPr="005C175A">
        <w:rPr>
          <w:b/>
          <w:sz w:val="32"/>
          <w:szCs w:val="32"/>
        </w:rPr>
        <w:t xml:space="preserv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1890"/>
        <w:gridCol w:w="2250"/>
        <w:gridCol w:w="2232"/>
        <w:gridCol w:w="2493"/>
      </w:tblGrid>
      <w:tr w:rsidR="00785651" w:rsidRPr="005A1267" w:rsidTr="00C94D9D">
        <w:trPr>
          <w:jc w:val="center"/>
        </w:trPr>
        <w:tc>
          <w:tcPr>
            <w:tcW w:w="2025" w:type="dxa"/>
          </w:tcPr>
          <w:p w:rsidR="00785651" w:rsidRPr="00A85B10" w:rsidRDefault="00864033" w:rsidP="00864033">
            <w:pPr>
              <w:ind w:right="-720"/>
              <w:rPr>
                <w:b/>
                <w:sz w:val="18"/>
                <w:szCs w:val="18"/>
                <w:u w:val="single"/>
              </w:rPr>
            </w:pPr>
            <w:r>
              <w:rPr>
                <w:b/>
                <w:sz w:val="18"/>
                <w:szCs w:val="18"/>
                <w:u w:val="single"/>
              </w:rPr>
              <w:t>Learning Target</w:t>
            </w:r>
          </w:p>
        </w:tc>
        <w:tc>
          <w:tcPr>
            <w:tcW w:w="1890" w:type="dxa"/>
          </w:tcPr>
          <w:p w:rsidR="00785651" w:rsidRPr="005C175A" w:rsidRDefault="00785651" w:rsidP="00DC0DBC">
            <w:pPr>
              <w:ind w:right="-720"/>
              <w:rPr>
                <w:b/>
              </w:rPr>
            </w:pPr>
            <w:r w:rsidRPr="005C175A">
              <w:rPr>
                <w:b/>
                <w:sz w:val="22"/>
                <w:szCs w:val="22"/>
              </w:rPr>
              <w:t xml:space="preserve">              4.0</w:t>
            </w:r>
          </w:p>
        </w:tc>
        <w:tc>
          <w:tcPr>
            <w:tcW w:w="2250" w:type="dxa"/>
          </w:tcPr>
          <w:p w:rsidR="00785651" w:rsidRPr="005C175A" w:rsidRDefault="00785651" w:rsidP="00DC0DBC">
            <w:pPr>
              <w:ind w:right="-720"/>
              <w:rPr>
                <w:b/>
              </w:rPr>
            </w:pPr>
            <w:r w:rsidRPr="005C175A">
              <w:rPr>
                <w:b/>
                <w:sz w:val="22"/>
                <w:szCs w:val="22"/>
              </w:rPr>
              <w:t xml:space="preserve">              3.0</w:t>
            </w:r>
          </w:p>
        </w:tc>
        <w:tc>
          <w:tcPr>
            <w:tcW w:w="2232" w:type="dxa"/>
          </w:tcPr>
          <w:p w:rsidR="00785651" w:rsidRPr="005C175A" w:rsidRDefault="00785651" w:rsidP="00DC0DBC">
            <w:pPr>
              <w:ind w:right="-720"/>
              <w:rPr>
                <w:b/>
              </w:rPr>
            </w:pPr>
            <w:r w:rsidRPr="005C175A">
              <w:rPr>
                <w:b/>
                <w:sz w:val="22"/>
                <w:szCs w:val="22"/>
              </w:rPr>
              <w:t xml:space="preserve">            2.0</w:t>
            </w:r>
          </w:p>
        </w:tc>
        <w:tc>
          <w:tcPr>
            <w:tcW w:w="2493" w:type="dxa"/>
          </w:tcPr>
          <w:p w:rsidR="00785651" w:rsidRPr="005C175A" w:rsidRDefault="00785651" w:rsidP="00DC0DBC">
            <w:pPr>
              <w:ind w:right="-720"/>
              <w:rPr>
                <w:b/>
              </w:rPr>
            </w:pPr>
            <w:r w:rsidRPr="005C175A">
              <w:rPr>
                <w:b/>
                <w:sz w:val="22"/>
                <w:szCs w:val="22"/>
              </w:rPr>
              <w:t xml:space="preserve">                 1.0</w:t>
            </w:r>
          </w:p>
        </w:tc>
      </w:tr>
      <w:tr w:rsidR="00BF3ECA" w:rsidRPr="005A1267" w:rsidTr="00C94D9D">
        <w:trPr>
          <w:jc w:val="center"/>
        </w:trPr>
        <w:tc>
          <w:tcPr>
            <w:tcW w:w="2025" w:type="dxa"/>
          </w:tcPr>
          <w:p w:rsidR="00BF3ECA" w:rsidRPr="00BF3ECA" w:rsidRDefault="00BF3ECA" w:rsidP="00BF3ECA">
            <w:pPr>
              <w:pStyle w:val="Body1"/>
              <w:rPr>
                <w:rFonts w:ascii="Aparajita" w:hAnsi="Aparajita" w:cs="Aparajita"/>
                <w:sz w:val="16"/>
              </w:rPr>
            </w:pPr>
            <w:r w:rsidRPr="00BF3ECA">
              <w:rPr>
                <w:rFonts w:ascii="Aparajita" w:hAnsi="Aparajita" w:cs="Aparajita"/>
                <w:sz w:val="16"/>
              </w:rPr>
              <w:t xml:space="preserve">Depict and Cite Text Evidence </w:t>
            </w:r>
          </w:p>
          <w:p w:rsidR="00BF3ECA" w:rsidRPr="00BF3ECA" w:rsidRDefault="00BF3ECA" w:rsidP="00BF3ECA">
            <w:pPr>
              <w:pStyle w:val="Body1"/>
              <w:rPr>
                <w:rFonts w:ascii="Aparajita" w:hAnsi="Aparajita" w:cs="Aparajita"/>
                <w:sz w:val="16"/>
              </w:rPr>
            </w:pPr>
            <w:r w:rsidRPr="00BF3ECA">
              <w:rPr>
                <w:rFonts w:ascii="Aparajita" w:hAnsi="Aparajita" w:cs="Aparajita"/>
                <w:sz w:val="16"/>
              </w:rPr>
              <w:t>CCS Reading 1, 2, 3</w:t>
            </w:r>
          </w:p>
        </w:tc>
        <w:tc>
          <w:tcPr>
            <w:tcW w:w="1890"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a text’s meaning </w:t>
            </w:r>
            <w:r w:rsidRPr="00BF3ECA">
              <w:rPr>
                <w:rFonts w:ascii="Aparajita" w:hAnsi="Aparajita" w:cs="Aparajita"/>
                <w:b/>
                <w:sz w:val="16"/>
              </w:rPr>
              <w:t xml:space="preserve">abundantly clear </w:t>
            </w:r>
            <w:r w:rsidRPr="00BF3ECA">
              <w:rPr>
                <w:rFonts w:ascii="Aparajita" w:hAnsi="Aparajita" w:cs="Aparajita"/>
                <w:sz w:val="16"/>
              </w:rPr>
              <w:t xml:space="preserve">through a thoughtful description of text events, mature inferences, and </w:t>
            </w:r>
            <w:r w:rsidRPr="00BF3ECA">
              <w:rPr>
                <w:rFonts w:ascii="Aparajita" w:hAnsi="Aparajita" w:cs="Aparajita"/>
                <w:b/>
                <w:sz w:val="16"/>
              </w:rPr>
              <w:t>abundant, specific evidence.</w:t>
            </w:r>
          </w:p>
        </w:tc>
        <w:tc>
          <w:tcPr>
            <w:tcW w:w="2250"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a text’s meaning </w:t>
            </w:r>
            <w:r w:rsidRPr="00BF3ECA">
              <w:rPr>
                <w:rFonts w:ascii="Aparajita" w:hAnsi="Aparajita" w:cs="Aparajita"/>
                <w:b/>
                <w:sz w:val="16"/>
              </w:rPr>
              <w:t>appropriately</w:t>
            </w:r>
            <w:r w:rsidRPr="00BF3ECA">
              <w:rPr>
                <w:rFonts w:ascii="Aparajita" w:hAnsi="Aparajita" w:cs="Aparajita"/>
                <w:sz w:val="16"/>
              </w:rPr>
              <w:t xml:space="preserve"> </w:t>
            </w:r>
            <w:r w:rsidRPr="00BF3ECA">
              <w:rPr>
                <w:rFonts w:ascii="Aparajita" w:hAnsi="Aparajita" w:cs="Aparajita"/>
                <w:b/>
                <w:sz w:val="16"/>
              </w:rPr>
              <w:t>clear</w:t>
            </w:r>
            <w:r w:rsidRPr="00BF3ECA">
              <w:rPr>
                <w:rFonts w:ascii="Aparajita" w:hAnsi="Aparajita" w:cs="Aparajita"/>
                <w:sz w:val="16"/>
              </w:rPr>
              <w:t xml:space="preserve"> through a description of text events, basic inferences, and </w:t>
            </w:r>
            <w:r w:rsidRPr="00BF3ECA">
              <w:rPr>
                <w:rFonts w:ascii="Aparajita" w:hAnsi="Aparajita" w:cs="Aparajita"/>
                <w:b/>
                <w:sz w:val="16"/>
              </w:rPr>
              <w:t>satisfactory, clear evidence.</w:t>
            </w:r>
          </w:p>
        </w:tc>
        <w:tc>
          <w:tcPr>
            <w:tcW w:w="2232"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a text’s meaning </w:t>
            </w:r>
            <w:r w:rsidRPr="00BF3ECA">
              <w:rPr>
                <w:rFonts w:ascii="Aparajita" w:hAnsi="Aparajita" w:cs="Aparajita"/>
                <w:b/>
                <w:sz w:val="16"/>
              </w:rPr>
              <w:t>clear</w:t>
            </w:r>
            <w:r w:rsidRPr="00BF3ECA">
              <w:rPr>
                <w:rFonts w:ascii="Aparajita" w:hAnsi="Aparajita" w:cs="Aparajita"/>
                <w:sz w:val="16"/>
              </w:rPr>
              <w:t xml:space="preserve"> through a basic description of text events, some inferences, and </w:t>
            </w:r>
            <w:r w:rsidRPr="00BF3ECA">
              <w:rPr>
                <w:rFonts w:ascii="Aparajita" w:hAnsi="Aparajita" w:cs="Aparajita"/>
                <w:b/>
                <w:sz w:val="16"/>
              </w:rPr>
              <w:t>evidence that may be lacking in abundance or quality.</w:t>
            </w:r>
          </w:p>
        </w:tc>
        <w:tc>
          <w:tcPr>
            <w:tcW w:w="2493"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struggle to </w:t>
            </w:r>
            <w:r w:rsidRPr="00BF3ECA">
              <w:rPr>
                <w:rFonts w:ascii="Aparajita" w:hAnsi="Aparajita" w:cs="Aparajita"/>
                <w:sz w:val="16"/>
              </w:rPr>
              <w:t xml:space="preserve">make a text’s meaning </w:t>
            </w:r>
            <w:r w:rsidRPr="00BF3ECA">
              <w:rPr>
                <w:rFonts w:ascii="Aparajita" w:hAnsi="Aparajita" w:cs="Aparajita"/>
                <w:b/>
                <w:sz w:val="16"/>
              </w:rPr>
              <w:t>clear</w:t>
            </w:r>
            <w:r w:rsidRPr="00BF3ECA">
              <w:rPr>
                <w:rFonts w:ascii="Aparajita" w:hAnsi="Aparajita" w:cs="Aparajita"/>
                <w:sz w:val="16"/>
              </w:rPr>
              <w:t xml:space="preserve"> through a description of text events, inferences, and evidence. </w:t>
            </w:r>
            <w:r w:rsidRPr="00BF3ECA">
              <w:rPr>
                <w:rFonts w:ascii="Aparajita" w:hAnsi="Aparajita" w:cs="Aparajita"/>
                <w:b/>
                <w:sz w:val="16"/>
              </w:rPr>
              <w:t>My evidence is either lacking, superficial, and/or inaccurate</w:t>
            </w:r>
            <w:r w:rsidRPr="00BF3ECA">
              <w:rPr>
                <w:rFonts w:ascii="Aparajita" w:hAnsi="Aparajita" w:cs="Aparajita"/>
                <w:sz w:val="16"/>
              </w:rPr>
              <w:t xml:space="preserve">. </w:t>
            </w:r>
          </w:p>
        </w:tc>
      </w:tr>
      <w:tr w:rsidR="00BF3ECA" w:rsidRPr="005A1267" w:rsidTr="00C94D9D">
        <w:trPr>
          <w:jc w:val="center"/>
        </w:trPr>
        <w:tc>
          <w:tcPr>
            <w:tcW w:w="2025" w:type="dxa"/>
          </w:tcPr>
          <w:p w:rsidR="00BF3ECA" w:rsidRPr="00BF3ECA" w:rsidRDefault="00BF3ECA" w:rsidP="00BF3ECA">
            <w:pPr>
              <w:pStyle w:val="Body1"/>
              <w:rPr>
                <w:rFonts w:ascii="Aparajita" w:hAnsi="Aparajita" w:cs="Aparajita"/>
                <w:sz w:val="16"/>
              </w:rPr>
            </w:pPr>
            <w:r w:rsidRPr="00BF3ECA">
              <w:rPr>
                <w:rFonts w:ascii="Aparajita" w:hAnsi="Aparajita" w:cs="Aparajita"/>
                <w:sz w:val="16"/>
              </w:rPr>
              <w:t>Analyze Author’s Craft</w:t>
            </w:r>
          </w:p>
          <w:p w:rsidR="00BF3ECA" w:rsidRPr="00BF3ECA" w:rsidRDefault="00BF3ECA" w:rsidP="00BF3ECA">
            <w:pPr>
              <w:pStyle w:val="Body1"/>
              <w:rPr>
                <w:rFonts w:ascii="Aparajita" w:hAnsi="Aparajita" w:cs="Aparajita"/>
                <w:sz w:val="16"/>
              </w:rPr>
            </w:pPr>
            <w:r w:rsidRPr="00BF3ECA">
              <w:rPr>
                <w:rFonts w:ascii="Aparajita" w:hAnsi="Aparajita" w:cs="Aparajita"/>
                <w:sz w:val="16"/>
              </w:rPr>
              <w:t>CCS Reading 4, 5, 6</w:t>
            </w:r>
          </w:p>
        </w:tc>
        <w:tc>
          <w:tcPr>
            <w:tcW w:w="1890"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it </w:t>
            </w:r>
            <w:r w:rsidRPr="00BF3ECA">
              <w:rPr>
                <w:rFonts w:ascii="Aparajita" w:hAnsi="Aparajita" w:cs="Aparajita"/>
                <w:b/>
                <w:sz w:val="16"/>
              </w:rPr>
              <w:t>abundantly clear</w:t>
            </w:r>
            <w:r w:rsidRPr="00BF3ECA">
              <w:rPr>
                <w:rFonts w:ascii="Aparajita" w:hAnsi="Aparajita" w:cs="Aparajita"/>
                <w:sz w:val="16"/>
              </w:rPr>
              <w:t xml:space="preserve"> how specific text features create meaning, were a direct intent of the author and </w:t>
            </w:r>
            <w:r w:rsidRPr="00BF3ECA">
              <w:rPr>
                <w:rFonts w:ascii="Aparajita" w:hAnsi="Aparajita" w:cs="Aparajita"/>
                <w:b/>
                <w:sz w:val="16"/>
              </w:rPr>
              <w:t>enhance a text.</w:t>
            </w:r>
            <w:r w:rsidRPr="00BF3ECA">
              <w:rPr>
                <w:rFonts w:ascii="Aparajita" w:hAnsi="Aparajita" w:cs="Aparajita"/>
                <w:sz w:val="16"/>
              </w:rPr>
              <w:t xml:space="preserve"> </w:t>
            </w:r>
          </w:p>
        </w:tc>
        <w:tc>
          <w:tcPr>
            <w:tcW w:w="2250"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it </w:t>
            </w:r>
            <w:r w:rsidRPr="00BF3ECA">
              <w:rPr>
                <w:rFonts w:ascii="Aparajita" w:hAnsi="Aparajita" w:cs="Aparajita"/>
                <w:b/>
                <w:sz w:val="16"/>
              </w:rPr>
              <w:t>appropriately clear</w:t>
            </w:r>
            <w:r w:rsidRPr="00BF3ECA">
              <w:rPr>
                <w:rFonts w:ascii="Aparajita" w:hAnsi="Aparajita" w:cs="Aparajita"/>
                <w:sz w:val="16"/>
              </w:rPr>
              <w:t xml:space="preserve"> how specific text features create meaning, were an author’s choice and are an </w:t>
            </w:r>
            <w:r w:rsidRPr="00BF3ECA">
              <w:rPr>
                <w:rFonts w:ascii="Aparajita" w:hAnsi="Aparajita" w:cs="Aparajita"/>
                <w:b/>
                <w:sz w:val="16"/>
              </w:rPr>
              <w:t>important part of a text</w:t>
            </w:r>
            <w:r w:rsidRPr="00BF3ECA">
              <w:rPr>
                <w:rFonts w:ascii="Aparajita" w:hAnsi="Aparajita" w:cs="Aparajita"/>
                <w:sz w:val="16"/>
              </w:rPr>
              <w:t>.</w:t>
            </w:r>
          </w:p>
        </w:tc>
        <w:tc>
          <w:tcPr>
            <w:tcW w:w="2232"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can </w:t>
            </w:r>
            <w:r w:rsidRPr="00BF3ECA">
              <w:rPr>
                <w:rFonts w:ascii="Aparajita" w:hAnsi="Aparajita" w:cs="Aparajita"/>
                <w:sz w:val="16"/>
              </w:rPr>
              <w:t xml:space="preserve">make it </w:t>
            </w:r>
            <w:r w:rsidRPr="00BF3ECA">
              <w:rPr>
                <w:rFonts w:ascii="Aparajita" w:hAnsi="Aparajita" w:cs="Aparajita"/>
                <w:b/>
                <w:sz w:val="16"/>
              </w:rPr>
              <w:t>clear</w:t>
            </w:r>
            <w:r w:rsidRPr="00BF3ECA">
              <w:rPr>
                <w:rFonts w:ascii="Aparajita" w:hAnsi="Aparajita" w:cs="Aparajita"/>
                <w:sz w:val="16"/>
              </w:rPr>
              <w:t xml:space="preserve"> how text features influence meaning, were reflection of the author and </w:t>
            </w:r>
            <w:r w:rsidRPr="00BF3ECA">
              <w:rPr>
                <w:rFonts w:ascii="Aparajita" w:hAnsi="Aparajita" w:cs="Aparajita"/>
                <w:b/>
                <w:sz w:val="16"/>
              </w:rPr>
              <w:t>are a part of a text.</w:t>
            </w:r>
          </w:p>
        </w:tc>
        <w:tc>
          <w:tcPr>
            <w:tcW w:w="2493" w:type="dxa"/>
          </w:tcPr>
          <w:p w:rsidR="00BF3ECA" w:rsidRPr="00BF3ECA" w:rsidRDefault="00BF3ECA" w:rsidP="00BF3ECA">
            <w:pPr>
              <w:pStyle w:val="Body1"/>
              <w:rPr>
                <w:rFonts w:ascii="Aparajita" w:hAnsi="Aparajita" w:cs="Aparajita"/>
                <w:sz w:val="16"/>
              </w:rPr>
            </w:pPr>
            <w:r w:rsidRPr="00BF3ECA">
              <w:rPr>
                <w:rFonts w:ascii="Aparajita" w:hAnsi="Aparajita" w:cs="Aparajita"/>
                <w:b/>
                <w:sz w:val="16"/>
              </w:rPr>
              <w:t xml:space="preserve">I struggle to </w:t>
            </w:r>
            <w:r w:rsidRPr="00BF3ECA">
              <w:rPr>
                <w:rFonts w:ascii="Aparajita" w:hAnsi="Aparajita" w:cs="Aparajita"/>
                <w:sz w:val="16"/>
              </w:rPr>
              <w:t xml:space="preserve">make it clear how text features are evident, contribute to meaning and/or were </w:t>
            </w:r>
            <w:r w:rsidRPr="00BF3ECA">
              <w:rPr>
                <w:rFonts w:ascii="Aparajita" w:hAnsi="Aparajita" w:cs="Aparajita"/>
                <w:b/>
                <w:sz w:val="16"/>
              </w:rPr>
              <w:t>tools used specifically by the author.</w:t>
            </w:r>
          </w:p>
        </w:tc>
      </w:tr>
      <w:tr w:rsidR="00BF3ECA" w:rsidRPr="005A1267" w:rsidTr="00C94D9D">
        <w:trPr>
          <w:jc w:val="center"/>
        </w:trPr>
        <w:tc>
          <w:tcPr>
            <w:tcW w:w="2025" w:type="dxa"/>
          </w:tcPr>
          <w:p w:rsidR="00BF3ECA" w:rsidRPr="00BF3ECA" w:rsidRDefault="00BF3ECA" w:rsidP="00BF3ECA">
            <w:pPr>
              <w:rPr>
                <w:rFonts w:ascii="Aparajita" w:hAnsi="Aparajita" w:cs="Aparajita"/>
                <w:b/>
                <w:bCs/>
                <w:sz w:val="16"/>
                <w:szCs w:val="28"/>
                <w:u w:val="single"/>
              </w:rPr>
            </w:pPr>
            <w:r w:rsidRPr="00BF3ECA">
              <w:rPr>
                <w:rFonts w:ascii="Aparajita" w:hAnsi="Aparajita" w:cs="Aparajita"/>
                <w:b/>
                <w:bCs/>
                <w:sz w:val="16"/>
                <w:szCs w:val="28"/>
                <w:u w:val="single"/>
              </w:rPr>
              <w:t>Word Choice</w:t>
            </w:r>
          </w:p>
          <w:p w:rsidR="00BF3ECA" w:rsidRPr="00BF3ECA" w:rsidRDefault="00BF3ECA" w:rsidP="00BF3ECA">
            <w:pPr>
              <w:rPr>
                <w:rFonts w:ascii="Aparajita" w:hAnsi="Aparajita" w:cs="Aparajita"/>
                <w:sz w:val="16"/>
              </w:rPr>
            </w:pPr>
            <w:r w:rsidRPr="00BF3ECA">
              <w:rPr>
                <w:rFonts w:ascii="Aparajita" w:hAnsi="Aparajita" w:cs="Aparajita"/>
                <w:sz w:val="16"/>
              </w:rPr>
              <w:t xml:space="preserve">Do you have impressive diction? </w:t>
            </w:r>
          </w:p>
          <w:p w:rsidR="00BF3ECA" w:rsidRPr="00BF3ECA" w:rsidRDefault="00BF3ECA" w:rsidP="00BF3ECA">
            <w:pPr>
              <w:rPr>
                <w:rFonts w:ascii="Aparajita" w:hAnsi="Aparajita" w:cs="Aparajita"/>
                <w:sz w:val="16"/>
                <w:szCs w:val="28"/>
              </w:rPr>
            </w:pPr>
            <w:r w:rsidRPr="00BF3ECA">
              <w:rPr>
                <w:rFonts w:ascii="Aparajita" w:hAnsi="Aparajita" w:cs="Aparajita"/>
                <w:sz w:val="16"/>
              </w:rPr>
              <w:t>Did you actually make informed, mature choices with your words?</w:t>
            </w:r>
          </w:p>
        </w:tc>
        <w:tc>
          <w:tcPr>
            <w:tcW w:w="1890" w:type="dxa"/>
          </w:tcPr>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Well-chosen words convey the intended message in an</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interesting, precise, and</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natural</w:t>
            </w:r>
            <w:proofErr w:type="gramEnd"/>
            <w:r w:rsidRPr="00BF3ECA">
              <w:rPr>
                <w:rFonts w:ascii="Aparajita" w:hAnsi="Aparajita" w:cs="Aparajita"/>
                <w:sz w:val="16"/>
                <w:szCs w:val="18"/>
              </w:rPr>
              <w:t xml:space="preserve"> way.</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Lively, powerful verbs</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provide</w:t>
            </w:r>
            <w:proofErr w:type="gramEnd"/>
            <w:r w:rsidRPr="00BF3ECA">
              <w:rPr>
                <w:rFonts w:ascii="Aparajita" w:hAnsi="Aparajita" w:cs="Aparajita"/>
                <w:sz w:val="16"/>
                <w:szCs w:val="18"/>
              </w:rPr>
              <w:t xml:space="preserve"> energy. (“Be” verbs are limited).</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Specific nouns (Both abstract and concrete) add color and clarity.</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Modifiers work to provide strong imagery.</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Figurative language, if used, is effective. Vocabulary is striking but not overdone.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Technical terms and</w:t>
            </w:r>
          </w:p>
          <w:p w:rsidR="00BF3ECA" w:rsidRPr="00BF3ECA" w:rsidRDefault="00BF3ECA" w:rsidP="00BF3ECA">
            <w:pPr>
              <w:rPr>
                <w:rFonts w:ascii="Aparajita" w:hAnsi="Aparajita" w:cs="Aparajita"/>
                <w:sz w:val="16"/>
                <w:szCs w:val="18"/>
              </w:rPr>
            </w:pPr>
            <w:proofErr w:type="gramStart"/>
            <w:r w:rsidRPr="00BF3ECA">
              <w:rPr>
                <w:rFonts w:ascii="Aparajita" w:hAnsi="Aparajita" w:cs="Aparajita"/>
                <w:sz w:val="16"/>
                <w:szCs w:val="18"/>
              </w:rPr>
              <w:t>notations</w:t>
            </w:r>
            <w:proofErr w:type="gramEnd"/>
            <w:r w:rsidRPr="00BF3ECA">
              <w:rPr>
                <w:rFonts w:ascii="Aparajita" w:hAnsi="Aparajita" w:cs="Aparajita"/>
                <w:sz w:val="16"/>
                <w:szCs w:val="18"/>
              </w:rPr>
              <w:t xml:space="preserve"> are effective.</w:t>
            </w:r>
          </w:p>
        </w:tc>
        <w:tc>
          <w:tcPr>
            <w:tcW w:w="2250" w:type="dxa"/>
          </w:tcPr>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Well-chosen words convey the intended message in an</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interesting, precise, and</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natural</w:t>
            </w:r>
            <w:proofErr w:type="gramEnd"/>
            <w:r w:rsidRPr="00BF3ECA">
              <w:rPr>
                <w:rFonts w:ascii="Aparajita" w:hAnsi="Aparajita" w:cs="Aparajita"/>
                <w:sz w:val="16"/>
                <w:szCs w:val="18"/>
              </w:rPr>
              <w:t xml:space="preserve"> way.</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Powerful verbs, specific</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nouns, and descriptive</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modifiers</w:t>
            </w:r>
            <w:proofErr w:type="gramEnd"/>
            <w:r w:rsidRPr="00BF3ECA">
              <w:rPr>
                <w:rFonts w:ascii="Aparajita" w:hAnsi="Aparajita" w:cs="Aparajita"/>
                <w:sz w:val="16"/>
                <w:szCs w:val="18"/>
              </w:rPr>
              <w:t xml:space="preserve"> enhance meaning.</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Expression attempts to be fresh and appealing.</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xml:space="preserve">* Original or unusual phrasing adds to the meaning. </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Figurative language, if used, is generally effective.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Vocabulary is striking but,</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at</w:t>
            </w:r>
            <w:proofErr w:type="gramEnd"/>
            <w:r w:rsidRPr="00BF3ECA">
              <w:rPr>
                <w:rFonts w:ascii="Aparajita" w:hAnsi="Aparajita" w:cs="Aparajita"/>
                <w:sz w:val="16"/>
                <w:szCs w:val="18"/>
              </w:rPr>
              <w:t xml:space="preserve"> times, overdone.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Technical terms and</w:t>
            </w:r>
          </w:p>
          <w:p w:rsidR="00BF3ECA" w:rsidRPr="00BF3ECA" w:rsidRDefault="00BF3ECA" w:rsidP="00BF3ECA">
            <w:pPr>
              <w:rPr>
                <w:rFonts w:ascii="Aparajita" w:hAnsi="Aparajita" w:cs="Aparajita"/>
                <w:sz w:val="16"/>
                <w:szCs w:val="18"/>
              </w:rPr>
            </w:pPr>
            <w:proofErr w:type="gramStart"/>
            <w:r w:rsidRPr="00BF3ECA">
              <w:rPr>
                <w:rFonts w:ascii="Aparajita" w:hAnsi="Aparajita" w:cs="Aparajita"/>
                <w:sz w:val="16"/>
                <w:szCs w:val="18"/>
              </w:rPr>
              <w:t>notations</w:t>
            </w:r>
            <w:proofErr w:type="gramEnd"/>
            <w:r w:rsidRPr="00BF3ECA">
              <w:rPr>
                <w:rFonts w:ascii="Aparajita" w:hAnsi="Aparajita" w:cs="Aparajita"/>
                <w:sz w:val="16"/>
                <w:szCs w:val="18"/>
              </w:rPr>
              <w:t xml:space="preserve"> are helpful.</w:t>
            </w:r>
          </w:p>
        </w:tc>
        <w:tc>
          <w:tcPr>
            <w:tcW w:w="2232" w:type="dxa"/>
          </w:tcPr>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Words are reasonable,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accurate, and convey the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intended message in a</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general</w:t>
            </w:r>
            <w:proofErr w:type="gramEnd"/>
            <w:r w:rsidRPr="00BF3ECA">
              <w:rPr>
                <w:rFonts w:ascii="Aparajita" w:hAnsi="Aparajita" w:cs="Aparajita"/>
                <w:sz w:val="16"/>
                <w:szCs w:val="18"/>
              </w:rPr>
              <w:t xml:space="preserve"> manner.</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Some verbs provide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energy, and some simply</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link</w:t>
            </w:r>
            <w:proofErr w:type="gramEnd"/>
            <w:r w:rsidRPr="00BF3ECA">
              <w:rPr>
                <w:rFonts w:ascii="Aparajita" w:hAnsi="Aparajita" w:cs="Aparajita"/>
                <w:sz w:val="16"/>
                <w:szCs w:val="18"/>
              </w:rPr>
              <w:t xml:space="preserve"> one point to another.</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Some nouns are specific, which other nouns are fairly general.</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Modifiers attempt to be</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descriptive</w:t>
            </w:r>
            <w:proofErr w:type="gramEnd"/>
            <w:r w:rsidRPr="00BF3ECA">
              <w:rPr>
                <w:rFonts w:ascii="Aparajita" w:hAnsi="Aparajita" w:cs="Aparajita"/>
                <w:sz w:val="16"/>
                <w:szCs w:val="18"/>
              </w:rPr>
              <w:t>.</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Figurative language, if</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used, may or may not be</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effective</w:t>
            </w:r>
            <w:proofErr w:type="gramEnd"/>
            <w:r w:rsidRPr="00BF3ECA">
              <w:rPr>
                <w:rFonts w:ascii="Aparajita" w:hAnsi="Aparajita" w:cs="Aparajita"/>
                <w:sz w:val="16"/>
                <w:szCs w:val="18"/>
              </w:rPr>
              <w:t xml:space="preserve">. </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Vocabulary is</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either common or slangy,</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or attempts to be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uncommon and leads to</w:t>
            </w:r>
          </w:p>
          <w:p w:rsidR="00BF3ECA" w:rsidRPr="00BF3ECA" w:rsidRDefault="00BF3ECA" w:rsidP="00BF3ECA">
            <w:pPr>
              <w:rPr>
                <w:rFonts w:ascii="Aparajita" w:hAnsi="Aparajita" w:cs="Aparajita"/>
                <w:sz w:val="16"/>
                <w:szCs w:val="18"/>
              </w:rPr>
            </w:pPr>
            <w:proofErr w:type="gramStart"/>
            <w:r w:rsidRPr="00BF3ECA">
              <w:rPr>
                <w:rFonts w:ascii="Aparajita" w:hAnsi="Aparajita" w:cs="Aparajita"/>
                <w:sz w:val="16"/>
                <w:szCs w:val="18"/>
              </w:rPr>
              <w:t>confusion</w:t>
            </w:r>
            <w:proofErr w:type="gramEnd"/>
            <w:r w:rsidRPr="00BF3ECA">
              <w:rPr>
                <w:rFonts w:ascii="Aparajita" w:hAnsi="Aparajita" w:cs="Aparajita"/>
                <w:sz w:val="16"/>
                <w:szCs w:val="18"/>
              </w:rPr>
              <w:t xml:space="preserve">. </w:t>
            </w:r>
          </w:p>
        </w:tc>
        <w:tc>
          <w:tcPr>
            <w:tcW w:w="2493" w:type="dxa"/>
          </w:tcPr>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Word choice limits the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clarity of the intended</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message</w:t>
            </w:r>
            <w:proofErr w:type="gramEnd"/>
            <w:r w:rsidRPr="00BF3ECA">
              <w:rPr>
                <w:rFonts w:ascii="Aparajita" w:hAnsi="Aparajita" w:cs="Aparajita"/>
                <w:sz w:val="16"/>
                <w:szCs w:val="18"/>
              </w:rPr>
              <w:t xml:space="preserve">; the author did not or cannot select mature words. </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Verbs, nouns, and/or</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modifiers lack the ability to</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convey</w:t>
            </w:r>
            <w:proofErr w:type="gramEnd"/>
            <w:r w:rsidRPr="00BF3ECA">
              <w:rPr>
                <w:rFonts w:ascii="Aparajita" w:hAnsi="Aparajita" w:cs="Aparajita"/>
                <w:sz w:val="16"/>
                <w:szCs w:val="18"/>
              </w:rPr>
              <w:t xml:space="preserve"> an image.</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Expression is lacking.</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Vocabulary is limited and</w:t>
            </w:r>
          </w:p>
          <w:p w:rsidR="00BF3ECA" w:rsidRPr="00BF3ECA" w:rsidRDefault="00BF3ECA" w:rsidP="00BF3ECA">
            <w:pPr>
              <w:rPr>
                <w:rFonts w:ascii="Aparajita" w:hAnsi="Aparajita" w:cs="Aparajita"/>
                <w:sz w:val="16"/>
                <w:szCs w:val="18"/>
              </w:rPr>
            </w:pPr>
            <w:proofErr w:type="gramStart"/>
            <w:r w:rsidRPr="00BF3ECA">
              <w:rPr>
                <w:rFonts w:ascii="Aparajita" w:hAnsi="Aparajita" w:cs="Aparajita"/>
                <w:sz w:val="16"/>
                <w:szCs w:val="18"/>
              </w:rPr>
              <w:t>restricting</w:t>
            </w:r>
            <w:proofErr w:type="gramEnd"/>
            <w:r w:rsidRPr="00BF3ECA">
              <w:rPr>
                <w:rFonts w:ascii="Aparajita" w:hAnsi="Aparajita" w:cs="Aparajita"/>
                <w:sz w:val="16"/>
                <w:szCs w:val="18"/>
              </w:rPr>
              <w:t xml:space="preserve"> or too technical.</w:t>
            </w:r>
          </w:p>
          <w:p w:rsidR="00BF3ECA" w:rsidRPr="00BF3ECA" w:rsidRDefault="00BF3ECA" w:rsidP="00BF3ECA">
            <w:pPr>
              <w:rPr>
                <w:rFonts w:ascii="Aparajita" w:hAnsi="Aparajita" w:cs="Aparajita"/>
                <w:sz w:val="16"/>
                <w:szCs w:val="18"/>
              </w:rPr>
            </w:pPr>
            <w:r w:rsidRPr="00BF3ECA">
              <w:rPr>
                <w:rFonts w:ascii="Aparajita" w:hAnsi="Aparajita" w:cs="Aparajita"/>
                <w:sz w:val="16"/>
                <w:szCs w:val="18"/>
              </w:rPr>
              <w:t>* The author chose basic, elementary words that are not indicative of AP level work.</w:t>
            </w:r>
          </w:p>
        </w:tc>
      </w:tr>
      <w:tr w:rsidR="00BF3ECA" w:rsidRPr="005A1267" w:rsidTr="00C94D9D">
        <w:trPr>
          <w:jc w:val="center"/>
        </w:trPr>
        <w:tc>
          <w:tcPr>
            <w:tcW w:w="2025" w:type="dxa"/>
          </w:tcPr>
          <w:p w:rsidR="00BF3ECA" w:rsidRPr="00BF3ECA" w:rsidRDefault="00BF3ECA" w:rsidP="00BF3ECA">
            <w:pPr>
              <w:rPr>
                <w:rFonts w:ascii="Aparajita" w:hAnsi="Aparajita" w:cs="Aparajita"/>
                <w:b/>
                <w:bCs/>
                <w:sz w:val="16"/>
                <w:szCs w:val="28"/>
                <w:u w:val="single"/>
              </w:rPr>
            </w:pPr>
            <w:r w:rsidRPr="00BF3ECA">
              <w:rPr>
                <w:rFonts w:ascii="Aparajita" w:hAnsi="Aparajita" w:cs="Aparajita"/>
                <w:b/>
                <w:bCs/>
                <w:sz w:val="16"/>
                <w:szCs w:val="28"/>
                <w:u w:val="single"/>
              </w:rPr>
              <w:t>Organization</w:t>
            </w:r>
          </w:p>
          <w:p w:rsidR="00BF3ECA" w:rsidRPr="00BF3ECA" w:rsidRDefault="00BF3ECA" w:rsidP="00BF3ECA">
            <w:pPr>
              <w:rPr>
                <w:rFonts w:ascii="Aparajita" w:hAnsi="Aparajita" w:cs="Aparajita"/>
                <w:sz w:val="16"/>
              </w:rPr>
            </w:pPr>
            <w:r w:rsidRPr="00BF3ECA">
              <w:rPr>
                <w:rFonts w:ascii="Aparajita" w:hAnsi="Aparajita" w:cs="Aparajita"/>
                <w:sz w:val="16"/>
              </w:rPr>
              <w:t>Is your structure clear? Does it enhance your essay?</w:t>
            </w:r>
          </w:p>
        </w:tc>
        <w:tc>
          <w:tcPr>
            <w:tcW w:w="1890" w:type="dxa"/>
          </w:tcPr>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The writing is organized in a way that enhances meaning or helps to develop the central idea.</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Each developmental</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paragraph addresses a</w:t>
            </w:r>
          </w:p>
          <w:p w:rsidR="00BF3ECA" w:rsidRPr="00BF3ECA" w:rsidRDefault="00BF3ECA" w:rsidP="00BF3ECA">
            <w:pPr>
              <w:autoSpaceDE w:val="0"/>
              <w:autoSpaceDN w:val="0"/>
              <w:adjustRightInd w:val="0"/>
              <w:rPr>
                <w:rFonts w:ascii="Aparajita" w:hAnsi="Aparajita" w:cs="Aparajita"/>
                <w:sz w:val="16"/>
                <w:szCs w:val="18"/>
              </w:rPr>
            </w:pPr>
            <w:proofErr w:type="gramStart"/>
            <w:r w:rsidRPr="00BF3ECA">
              <w:rPr>
                <w:rFonts w:ascii="Aparajita" w:hAnsi="Aparajita" w:cs="Aparajita"/>
                <w:sz w:val="16"/>
                <w:szCs w:val="18"/>
              </w:rPr>
              <w:t>specific</w:t>
            </w:r>
            <w:proofErr w:type="gramEnd"/>
            <w:r w:rsidRPr="00BF3ECA">
              <w:rPr>
                <w:rFonts w:ascii="Aparajita" w:hAnsi="Aparajita" w:cs="Aparajita"/>
                <w:sz w:val="16"/>
                <w:szCs w:val="18"/>
              </w:rPr>
              <w:t xml:space="preserve"> aspect of the topic.</w:t>
            </w:r>
          </w:p>
          <w:p w:rsidR="00BF3ECA" w:rsidRPr="00BF3ECA" w:rsidRDefault="00BF3ECA" w:rsidP="00BF3ECA">
            <w:pPr>
              <w:autoSpaceDE w:val="0"/>
              <w:autoSpaceDN w:val="0"/>
              <w:adjustRightInd w:val="0"/>
              <w:rPr>
                <w:rFonts w:ascii="Aparajita" w:hAnsi="Aparajita" w:cs="Aparajita"/>
                <w:sz w:val="16"/>
                <w:szCs w:val="18"/>
              </w:rPr>
            </w:pPr>
            <w:r w:rsidRPr="00BF3ECA">
              <w:rPr>
                <w:rFonts w:ascii="Aparajita" w:hAnsi="Aparajita" w:cs="Aparajita"/>
                <w:sz w:val="16"/>
                <w:szCs w:val="18"/>
              </w:rPr>
              <w:t>* The sequence is effective and moves the reader through the paper—the order may or may not be conventional.</w:t>
            </w:r>
          </w:p>
          <w:p w:rsidR="00BF3ECA" w:rsidRPr="00BF3ECA" w:rsidRDefault="00BF3ECA" w:rsidP="00BF3ECA">
            <w:pPr>
              <w:rPr>
                <w:rFonts w:ascii="Aparajita" w:hAnsi="Aparajita" w:cs="Aparajita"/>
                <w:sz w:val="16"/>
                <w:szCs w:val="20"/>
              </w:rPr>
            </w:pPr>
            <w:r w:rsidRPr="00BF3ECA">
              <w:rPr>
                <w:rFonts w:ascii="Aparajita" w:hAnsi="Aparajita" w:cs="Aparajita"/>
                <w:sz w:val="16"/>
                <w:szCs w:val="18"/>
              </w:rPr>
              <w:t>* Transitions are creative, provide depth and work well. They are complex and are provided between topic changes where necessary.</w:t>
            </w:r>
          </w:p>
        </w:tc>
        <w:tc>
          <w:tcPr>
            <w:tcW w:w="2250" w:type="dxa"/>
          </w:tcPr>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The writing is clearly</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organized in a way that</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enhances meaning or helps</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to</w:t>
            </w:r>
            <w:proofErr w:type="gramEnd"/>
            <w:r w:rsidRPr="00BF3ECA">
              <w:rPr>
                <w:rFonts w:ascii="Aparajita" w:hAnsi="Aparajita" w:cs="Aparajita"/>
                <w:sz w:val="16"/>
                <w:szCs w:val="20"/>
              </w:rPr>
              <w:t xml:space="preserve"> develop the central idea.</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Each developmental</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paragraph addresses a</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specific</w:t>
            </w:r>
            <w:proofErr w:type="gramEnd"/>
            <w:r w:rsidRPr="00BF3ECA">
              <w:rPr>
                <w:rFonts w:ascii="Aparajita" w:hAnsi="Aparajita" w:cs="Aparajita"/>
                <w:sz w:val="16"/>
                <w:szCs w:val="20"/>
              </w:rPr>
              <w:t xml:space="preserve"> aspect of the topic.</w:t>
            </w:r>
          </w:p>
          <w:p w:rsidR="00BF3ECA" w:rsidRPr="00BF3ECA" w:rsidRDefault="00BF3ECA" w:rsidP="00BF3ECA">
            <w:pPr>
              <w:rPr>
                <w:rFonts w:ascii="Aparajita" w:hAnsi="Aparajita" w:cs="Aparajita"/>
                <w:sz w:val="16"/>
                <w:szCs w:val="20"/>
              </w:rPr>
            </w:pPr>
            <w:r w:rsidRPr="00BF3ECA">
              <w:rPr>
                <w:rFonts w:ascii="Aparajita" w:hAnsi="Aparajita" w:cs="Aparajita"/>
                <w:sz w:val="16"/>
                <w:szCs w:val="20"/>
              </w:rPr>
              <w:t>* Transitions work well. They are effective, but perhaps predictable. They are lacking mid-paragraph, but persistent before each paragraph.</w:t>
            </w:r>
          </w:p>
        </w:tc>
        <w:tc>
          <w:tcPr>
            <w:tcW w:w="2232" w:type="dxa"/>
          </w:tcPr>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The writing is fairly</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organized</w:t>
            </w:r>
            <w:proofErr w:type="gramEnd"/>
            <w:r w:rsidRPr="00BF3ECA">
              <w:rPr>
                <w:rFonts w:ascii="Aparajita" w:hAnsi="Aparajita" w:cs="Aparajita"/>
                <w:sz w:val="16"/>
                <w:szCs w:val="20"/>
              </w:rPr>
              <w:t>.</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Each developmental</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paragraph attempts to</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address a specific aspect</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of</w:t>
            </w:r>
            <w:proofErr w:type="gramEnd"/>
            <w:r w:rsidRPr="00BF3ECA">
              <w:rPr>
                <w:rFonts w:ascii="Aparajita" w:hAnsi="Aparajita" w:cs="Aparajita"/>
                <w:sz w:val="16"/>
                <w:szCs w:val="20"/>
              </w:rPr>
              <w:t xml:space="preserve"> the topic.</w:t>
            </w:r>
          </w:p>
          <w:p w:rsidR="00BF3ECA" w:rsidRPr="00BF3ECA" w:rsidRDefault="00BF3ECA" w:rsidP="00BF3ECA">
            <w:pPr>
              <w:rPr>
                <w:rFonts w:ascii="Aparajita" w:hAnsi="Aparajita" w:cs="Aparajita"/>
                <w:sz w:val="16"/>
                <w:szCs w:val="20"/>
              </w:rPr>
            </w:pPr>
            <w:r w:rsidRPr="00BF3ECA">
              <w:rPr>
                <w:rFonts w:ascii="Aparajita" w:hAnsi="Aparajita" w:cs="Aparajita"/>
                <w:sz w:val="16"/>
                <w:szCs w:val="20"/>
              </w:rPr>
              <w:t>* Transitions are limited. They are mechanical in their placement. Perhaps a crucial transition is missing that would have enhanced meaning.</w:t>
            </w:r>
          </w:p>
        </w:tc>
        <w:tc>
          <w:tcPr>
            <w:tcW w:w="2493" w:type="dxa"/>
          </w:tcPr>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The writing needs more</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structure</w:t>
            </w:r>
            <w:proofErr w:type="gramEnd"/>
            <w:r w:rsidRPr="00BF3ECA">
              <w:rPr>
                <w:rFonts w:ascii="Aparajita" w:hAnsi="Aparajita" w:cs="Aparajita"/>
                <w:sz w:val="16"/>
                <w:szCs w:val="20"/>
              </w:rPr>
              <w:t>.</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Developmental paragraphs are limited in focus and may</w:t>
            </w:r>
          </w:p>
          <w:p w:rsidR="00BF3ECA" w:rsidRPr="00BF3ECA" w:rsidRDefault="00BF3ECA" w:rsidP="00BF3ECA">
            <w:pPr>
              <w:autoSpaceDE w:val="0"/>
              <w:autoSpaceDN w:val="0"/>
              <w:adjustRightInd w:val="0"/>
              <w:rPr>
                <w:rFonts w:ascii="Aparajita" w:hAnsi="Aparajita" w:cs="Aparajita"/>
                <w:sz w:val="16"/>
                <w:szCs w:val="20"/>
              </w:rPr>
            </w:pPr>
            <w:proofErr w:type="gramStart"/>
            <w:r w:rsidRPr="00BF3ECA">
              <w:rPr>
                <w:rFonts w:ascii="Aparajita" w:hAnsi="Aparajita" w:cs="Aparajita"/>
                <w:sz w:val="16"/>
                <w:szCs w:val="20"/>
              </w:rPr>
              <w:t>be</w:t>
            </w:r>
            <w:proofErr w:type="gramEnd"/>
            <w:r w:rsidRPr="00BF3ECA">
              <w:rPr>
                <w:rFonts w:ascii="Aparajita" w:hAnsi="Aparajita" w:cs="Aparajita"/>
                <w:sz w:val="16"/>
                <w:szCs w:val="20"/>
              </w:rPr>
              <w:t xml:space="preserve"> confusing.</w:t>
            </w:r>
          </w:p>
          <w:p w:rsidR="00BF3ECA" w:rsidRPr="00BF3ECA" w:rsidRDefault="00BF3ECA" w:rsidP="00BF3ECA">
            <w:pPr>
              <w:autoSpaceDE w:val="0"/>
              <w:autoSpaceDN w:val="0"/>
              <w:adjustRightInd w:val="0"/>
              <w:rPr>
                <w:rFonts w:ascii="Aparajita" w:hAnsi="Aparajita" w:cs="Aparajita"/>
                <w:sz w:val="16"/>
                <w:szCs w:val="20"/>
              </w:rPr>
            </w:pPr>
            <w:r w:rsidRPr="00BF3ECA">
              <w:rPr>
                <w:rFonts w:ascii="Aparajita" w:hAnsi="Aparajita" w:cs="Aparajita"/>
                <w:sz w:val="16"/>
                <w:szCs w:val="20"/>
              </w:rPr>
              <w:t>* Transitions need</w:t>
            </w:r>
          </w:p>
          <w:p w:rsidR="00BF3ECA" w:rsidRPr="00BF3ECA" w:rsidRDefault="00BF3ECA" w:rsidP="00BF3ECA">
            <w:pPr>
              <w:rPr>
                <w:rFonts w:ascii="Aparajita" w:hAnsi="Aparajita" w:cs="Aparajita"/>
                <w:sz w:val="16"/>
                <w:szCs w:val="20"/>
              </w:rPr>
            </w:pPr>
            <w:proofErr w:type="gramStart"/>
            <w:r w:rsidRPr="00BF3ECA">
              <w:rPr>
                <w:rFonts w:ascii="Aparajita" w:hAnsi="Aparajita" w:cs="Aparajita"/>
                <w:sz w:val="16"/>
                <w:szCs w:val="20"/>
              </w:rPr>
              <w:t>improvement</w:t>
            </w:r>
            <w:proofErr w:type="gramEnd"/>
            <w:r w:rsidRPr="00BF3ECA">
              <w:rPr>
                <w:rFonts w:ascii="Aparajita" w:hAnsi="Aparajita" w:cs="Aparajita"/>
                <w:sz w:val="16"/>
                <w:szCs w:val="20"/>
              </w:rPr>
              <w:t>.</w:t>
            </w:r>
          </w:p>
        </w:tc>
      </w:tr>
      <w:tr w:rsidR="00BF3ECA" w:rsidRPr="005A1267" w:rsidTr="00D00559">
        <w:trPr>
          <w:jc w:val="center"/>
        </w:trPr>
        <w:tc>
          <w:tcPr>
            <w:tcW w:w="2025" w:type="dxa"/>
          </w:tcPr>
          <w:p w:rsidR="00BF3ECA" w:rsidRPr="00427F12" w:rsidRDefault="00BF3ECA" w:rsidP="00BF3ECA">
            <w:pPr>
              <w:rPr>
                <w:rFonts w:ascii="Aparajita" w:hAnsi="Aparajita" w:cs="Aparajita"/>
                <w:b/>
                <w:sz w:val="18"/>
                <w:szCs w:val="18"/>
                <w:u w:val="single"/>
              </w:rPr>
            </w:pPr>
            <w:r>
              <w:rPr>
                <w:rFonts w:ascii="Aparajita" w:hAnsi="Aparajita" w:cs="Aparajita"/>
                <w:b/>
                <w:sz w:val="18"/>
                <w:szCs w:val="18"/>
                <w:u w:val="single"/>
              </w:rPr>
              <w:t>Citizenship Evidence:</w:t>
            </w:r>
          </w:p>
        </w:tc>
        <w:tc>
          <w:tcPr>
            <w:tcW w:w="8865" w:type="dxa"/>
            <w:gridSpan w:val="4"/>
          </w:tcPr>
          <w:p w:rsidR="00BF3ECA" w:rsidRDefault="00BF3ECA" w:rsidP="00BF3ECA">
            <w:pPr>
              <w:ind w:right="-720"/>
              <w:rPr>
                <w:rFonts w:ascii="Aparajita" w:hAnsi="Aparajita" w:cs="Aparajita"/>
                <w:sz w:val="18"/>
                <w:szCs w:val="18"/>
              </w:rPr>
            </w:pPr>
          </w:p>
          <w:p w:rsidR="00BF3ECA" w:rsidRDefault="00BF3ECA" w:rsidP="00BF3ECA">
            <w:pPr>
              <w:ind w:right="-720"/>
              <w:rPr>
                <w:rFonts w:ascii="Aparajita" w:hAnsi="Aparajita" w:cs="Aparajita"/>
                <w:sz w:val="18"/>
                <w:szCs w:val="18"/>
              </w:rPr>
            </w:pPr>
          </w:p>
          <w:p w:rsidR="00BF3ECA" w:rsidRDefault="00BF3ECA" w:rsidP="00BF3ECA">
            <w:pPr>
              <w:ind w:right="-720"/>
              <w:rPr>
                <w:rFonts w:ascii="Aparajita" w:hAnsi="Aparajita" w:cs="Aparajita"/>
                <w:sz w:val="18"/>
                <w:szCs w:val="18"/>
              </w:rPr>
            </w:pPr>
          </w:p>
          <w:p w:rsidR="00BF3ECA" w:rsidRPr="00427F12" w:rsidRDefault="00BF3ECA" w:rsidP="00BF3ECA">
            <w:pPr>
              <w:ind w:right="-720"/>
              <w:rPr>
                <w:rFonts w:ascii="Aparajita" w:hAnsi="Aparajita" w:cs="Aparajita"/>
                <w:sz w:val="18"/>
                <w:szCs w:val="18"/>
              </w:rPr>
            </w:pPr>
          </w:p>
        </w:tc>
      </w:tr>
    </w:tbl>
    <w:p w:rsidR="00BF3ECA" w:rsidRDefault="00BF3ECA" w:rsidP="00BD3FE3">
      <w:pPr>
        <w:pStyle w:val="Default"/>
        <w:jc w:val="center"/>
        <w:rPr>
          <w:rFonts w:ascii="Goudy Old Style" w:hAnsi="Goudy Old Style" w:cs="Times New Roman"/>
          <w:b/>
          <w:bCs/>
          <w:szCs w:val="32"/>
          <w:u w:val="single"/>
        </w:rPr>
      </w:pPr>
    </w:p>
    <w:p w:rsidR="00CF491F" w:rsidRDefault="00CF491F" w:rsidP="00C353BF">
      <w:pPr>
        <w:pStyle w:val="Default"/>
        <w:rPr>
          <w:rFonts w:ascii="Goudy Old Style" w:hAnsi="Goudy Old Style" w:cs="Times New Roman"/>
          <w:sz w:val="22"/>
          <w:szCs w:val="26"/>
        </w:rPr>
      </w:pPr>
    </w:p>
    <w:tbl>
      <w:tblPr>
        <w:tblStyle w:val="TableGrid"/>
        <w:tblW w:w="0" w:type="auto"/>
        <w:tblLook w:val="04A0" w:firstRow="1" w:lastRow="0" w:firstColumn="1" w:lastColumn="0" w:noHBand="0" w:noVBand="1"/>
      </w:tblPr>
      <w:tblGrid>
        <w:gridCol w:w="860"/>
        <w:gridCol w:w="3907"/>
        <w:gridCol w:w="4324"/>
      </w:tblGrid>
      <w:tr w:rsidR="00CF491F" w:rsidTr="00122C66">
        <w:trPr>
          <w:trHeight w:val="979"/>
        </w:trPr>
        <w:tc>
          <w:tcPr>
            <w:tcW w:w="860" w:type="dxa"/>
          </w:tcPr>
          <w:p w:rsidR="00CF491F" w:rsidRPr="00703AAA" w:rsidRDefault="00CF491F" w:rsidP="00122C66">
            <w:pPr>
              <w:widowControl w:val="0"/>
              <w:suppressAutoHyphens/>
              <w:autoSpaceDE w:val="0"/>
              <w:rPr>
                <w:rFonts w:ascii="Goudy Old Style" w:eastAsia="TimesNewRomanPSMT" w:hAnsi="Goudy Old Style" w:cs="TimesNewRomanPSMT"/>
                <w:b/>
                <w:iCs/>
                <w:color w:val="FF0000"/>
              </w:rPr>
            </w:pPr>
          </w:p>
        </w:tc>
        <w:tc>
          <w:tcPr>
            <w:tcW w:w="3907" w:type="dxa"/>
          </w:tcPr>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FF0000"/>
              </w:rPr>
              <w:t>Plot, in text, main ideas/details, on stage things he/she did</w:t>
            </w:r>
          </w:p>
        </w:tc>
        <w:tc>
          <w:tcPr>
            <w:tcW w:w="4324" w:type="dxa"/>
          </w:tcPr>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7030A0"/>
              </w:rPr>
              <w:t>Infer, off stage, logical guess of his/her thoughts/actions when not in play</w:t>
            </w:r>
          </w:p>
        </w:tc>
      </w:tr>
      <w:tr w:rsidR="00CF491F" w:rsidTr="00122C66">
        <w:trPr>
          <w:trHeight w:val="1183"/>
        </w:trPr>
        <w:tc>
          <w:tcPr>
            <w:tcW w:w="860" w:type="dxa"/>
            <w:textDirection w:val="btLr"/>
          </w:tcPr>
          <w:p w:rsidR="00CF491F" w:rsidRPr="00703AAA" w:rsidRDefault="00CF491F" w:rsidP="00122C66">
            <w:pPr>
              <w:widowControl w:val="0"/>
              <w:suppressAutoHyphens/>
              <w:autoSpaceDE w:val="0"/>
              <w:ind w:left="113" w:right="113"/>
              <w:rPr>
                <w:rFonts w:ascii="Goudy Old Style" w:eastAsia="TimesNewRomanPSMT" w:hAnsi="Goudy Old Style" w:cs="TimesNewRomanPSMT"/>
                <w:b/>
                <w:iCs/>
                <w:color w:val="FF0000"/>
              </w:rPr>
            </w:pPr>
            <w:r w:rsidRPr="00661320">
              <w:rPr>
                <w:rFonts w:ascii="Goudy Old Style" w:eastAsia="TimesNewRomanPSMT" w:hAnsi="Goudy Old Style" w:cs="TimesNewRomanPSMT"/>
                <w:b/>
                <w:iCs/>
              </w:rPr>
              <w:t>Hero</w:t>
            </w:r>
          </w:p>
        </w:tc>
        <w:tc>
          <w:tcPr>
            <w:tcW w:w="3907" w:type="dxa"/>
          </w:tcPr>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FF0000"/>
              </w:rPr>
              <w:t>Said hi</w:t>
            </w:r>
          </w:p>
        </w:tc>
        <w:tc>
          <w:tcPr>
            <w:tcW w:w="4324" w:type="dxa"/>
          </w:tcPr>
          <w:p w:rsidR="00CF491F" w:rsidRDefault="00CF491F" w:rsidP="00122C66">
            <w:pPr>
              <w:widowControl w:val="0"/>
              <w:suppressAutoHyphens/>
              <w:autoSpaceDE w:val="0"/>
              <w:rPr>
                <w:rFonts w:ascii="Goudy Old Style" w:eastAsia="TimesNewRomanPSMT" w:hAnsi="Goudy Old Style" w:cs="TimesNewRomanPSMT"/>
                <w:b/>
                <w:iCs/>
              </w:rPr>
            </w:pPr>
            <w:proofErr w:type="spellStart"/>
            <w:r w:rsidRPr="00703AAA">
              <w:rPr>
                <w:rFonts w:ascii="Goudy Old Style" w:eastAsia="TimesNewRomanPSMT" w:hAnsi="Goudy Old Style" w:cs="TimesNewRomanPSMT"/>
                <w:b/>
                <w:iCs/>
                <w:color w:val="7030A0"/>
              </w:rPr>
              <w:t>Prolly</w:t>
            </w:r>
            <w:proofErr w:type="spellEnd"/>
            <w:r w:rsidRPr="00703AAA">
              <w:rPr>
                <w:rFonts w:ascii="Goudy Old Style" w:eastAsia="TimesNewRomanPSMT" w:hAnsi="Goudy Old Style" w:cs="TimesNewRomanPSMT"/>
                <w:b/>
                <w:iCs/>
                <w:color w:val="7030A0"/>
              </w:rPr>
              <w:t xml:space="preserve"> thought Claudio was cute and saw him giving her </w:t>
            </w:r>
            <w:proofErr w:type="spellStart"/>
            <w:r w:rsidRPr="00703AAA">
              <w:rPr>
                <w:rFonts w:ascii="Goudy Old Style" w:eastAsia="TimesNewRomanPSMT" w:hAnsi="Goudy Old Style" w:cs="TimesNewRomanPSMT"/>
                <w:b/>
                <w:iCs/>
                <w:color w:val="7030A0"/>
              </w:rPr>
              <w:t>googly</w:t>
            </w:r>
            <w:proofErr w:type="spellEnd"/>
            <w:r w:rsidRPr="00703AAA">
              <w:rPr>
                <w:rFonts w:ascii="Goudy Old Style" w:eastAsia="TimesNewRomanPSMT" w:hAnsi="Goudy Old Style" w:cs="TimesNewRomanPSMT"/>
                <w:b/>
                <w:iCs/>
                <w:color w:val="7030A0"/>
              </w:rPr>
              <w:t xml:space="preserve"> eyes </w:t>
            </w:r>
          </w:p>
        </w:tc>
      </w:tr>
      <w:tr w:rsidR="00CF491F" w:rsidTr="00122C66">
        <w:trPr>
          <w:cantSplit/>
          <w:trHeight w:val="1493"/>
        </w:trPr>
        <w:tc>
          <w:tcPr>
            <w:tcW w:w="860" w:type="dxa"/>
            <w:textDirection w:val="btLr"/>
          </w:tcPr>
          <w:p w:rsidR="00CF491F" w:rsidRPr="00703AAA" w:rsidRDefault="00CF491F" w:rsidP="00122C66">
            <w:pPr>
              <w:widowControl w:val="0"/>
              <w:suppressAutoHyphens/>
              <w:autoSpaceDE w:val="0"/>
              <w:ind w:left="113" w:right="113"/>
              <w:rPr>
                <w:rFonts w:ascii="Goudy Old Style" w:eastAsia="TimesNewRomanPSMT" w:hAnsi="Goudy Old Style" w:cs="TimesNewRomanPSMT"/>
                <w:b/>
                <w:iCs/>
                <w:color w:val="FF0000"/>
              </w:rPr>
            </w:pPr>
            <w:r>
              <w:rPr>
                <w:rFonts w:ascii="Goudy Old Style" w:eastAsia="TimesNewRomanPSMT" w:hAnsi="Goudy Old Style" w:cs="TimesNewRomanPSMT"/>
                <w:b/>
                <w:iCs/>
              </w:rPr>
              <w:t>Benedick</w:t>
            </w:r>
          </w:p>
        </w:tc>
        <w:tc>
          <w:tcPr>
            <w:tcW w:w="3907" w:type="dxa"/>
          </w:tcPr>
          <w:p w:rsidR="00CF491F" w:rsidRPr="00703AAA" w:rsidRDefault="00CF491F" w:rsidP="00122C66">
            <w:pPr>
              <w:widowControl w:val="0"/>
              <w:suppressAutoHyphens/>
              <w:autoSpaceDE w:val="0"/>
              <w:rPr>
                <w:rFonts w:ascii="Goudy Old Style" w:eastAsia="TimesNewRomanPSMT" w:hAnsi="Goudy Old Style" w:cs="TimesNewRomanPSMT"/>
                <w:b/>
                <w:iCs/>
                <w:color w:val="FF0000"/>
              </w:rPr>
            </w:pPr>
            <w:r w:rsidRPr="00703AAA">
              <w:rPr>
                <w:rFonts w:ascii="Goudy Old Style" w:eastAsia="TimesNewRomanPSMT" w:hAnsi="Goudy Old Style" w:cs="TimesNewRomanPSMT"/>
                <w:b/>
                <w:iCs/>
                <w:color w:val="FF0000"/>
              </w:rPr>
              <w:t>Argued with Beatrice</w:t>
            </w:r>
          </w:p>
          <w:p w:rsidR="00CF491F" w:rsidRPr="00703AAA" w:rsidRDefault="00CF491F" w:rsidP="00122C66">
            <w:pPr>
              <w:widowControl w:val="0"/>
              <w:suppressAutoHyphens/>
              <w:autoSpaceDE w:val="0"/>
              <w:rPr>
                <w:rFonts w:ascii="Goudy Old Style" w:eastAsia="TimesNewRomanPSMT" w:hAnsi="Goudy Old Style" w:cs="TimesNewRomanPSMT"/>
                <w:b/>
                <w:iCs/>
                <w:color w:val="FF0000"/>
              </w:rPr>
            </w:pPr>
          </w:p>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FF0000"/>
              </w:rPr>
              <w:t>Told Claudio he was an silly for wanting to get married</w:t>
            </w:r>
          </w:p>
        </w:tc>
        <w:tc>
          <w:tcPr>
            <w:tcW w:w="4324" w:type="dxa"/>
          </w:tcPr>
          <w:p w:rsidR="00CF491F" w:rsidRPr="00703AAA" w:rsidRDefault="00CF491F" w:rsidP="00122C66">
            <w:pPr>
              <w:widowControl w:val="0"/>
              <w:suppressAutoHyphens/>
              <w:autoSpaceDE w:val="0"/>
              <w:rPr>
                <w:rFonts w:ascii="Goudy Old Style" w:eastAsia="TimesNewRomanPSMT" w:hAnsi="Goudy Old Style" w:cs="TimesNewRomanPSMT"/>
                <w:b/>
                <w:iCs/>
                <w:color w:val="7030A0"/>
              </w:rPr>
            </w:pPr>
            <w:proofErr w:type="spellStart"/>
            <w:r w:rsidRPr="00703AAA">
              <w:rPr>
                <w:rFonts w:ascii="Goudy Old Style" w:eastAsia="TimesNewRomanPSMT" w:hAnsi="Goudy Old Style" w:cs="TimesNewRomanPSMT"/>
                <w:b/>
                <w:iCs/>
                <w:color w:val="7030A0"/>
              </w:rPr>
              <w:t>Prolly</w:t>
            </w:r>
            <w:proofErr w:type="spellEnd"/>
            <w:r w:rsidRPr="00703AAA">
              <w:rPr>
                <w:rFonts w:ascii="Goudy Old Style" w:eastAsia="TimesNewRomanPSMT" w:hAnsi="Goudy Old Style" w:cs="TimesNewRomanPSMT"/>
                <w:b/>
                <w:iCs/>
                <w:color w:val="7030A0"/>
              </w:rPr>
              <w:t xml:space="preserve"> thinks Claudio is an idiot and will be whipped/cuckolded asap</w:t>
            </w:r>
          </w:p>
          <w:p w:rsidR="00CF491F" w:rsidRPr="00703AAA" w:rsidRDefault="00CF491F" w:rsidP="00122C66">
            <w:pPr>
              <w:widowControl w:val="0"/>
              <w:suppressAutoHyphens/>
              <w:autoSpaceDE w:val="0"/>
              <w:rPr>
                <w:rFonts w:ascii="Goudy Old Style" w:eastAsia="TimesNewRomanPSMT" w:hAnsi="Goudy Old Style" w:cs="TimesNewRomanPSMT"/>
                <w:b/>
                <w:iCs/>
                <w:color w:val="7030A0"/>
              </w:rPr>
            </w:pPr>
          </w:p>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7030A0"/>
              </w:rPr>
              <w:t xml:space="preserve">Might think Beatrice is actual cute. </w:t>
            </w:r>
          </w:p>
        </w:tc>
      </w:tr>
      <w:tr w:rsidR="00CF491F" w:rsidTr="00122C66">
        <w:trPr>
          <w:cantSplit/>
          <w:trHeight w:val="1493"/>
        </w:trPr>
        <w:tc>
          <w:tcPr>
            <w:tcW w:w="860" w:type="dxa"/>
            <w:textDirection w:val="btLr"/>
          </w:tcPr>
          <w:p w:rsidR="00CF491F" w:rsidRPr="00703AAA" w:rsidRDefault="00CF491F" w:rsidP="00122C66">
            <w:pPr>
              <w:widowControl w:val="0"/>
              <w:suppressAutoHyphens/>
              <w:autoSpaceDE w:val="0"/>
              <w:ind w:left="113" w:right="113"/>
              <w:rPr>
                <w:rFonts w:ascii="Goudy Old Style" w:eastAsia="TimesNewRomanPSMT" w:hAnsi="Goudy Old Style" w:cs="TimesNewRomanPSMT"/>
                <w:b/>
                <w:iCs/>
                <w:color w:val="FF0000"/>
              </w:rPr>
            </w:pPr>
            <w:r>
              <w:rPr>
                <w:rFonts w:ascii="Goudy Old Style" w:eastAsia="TimesNewRomanPSMT" w:hAnsi="Goudy Old Style" w:cs="TimesNewRomanPSMT"/>
                <w:b/>
                <w:iCs/>
              </w:rPr>
              <w:t>Don John</w:t>
            </w:r>
          </w:p>
        </w:tc>
        <w:tc>
          <w:tcPr>
            <w:tcW w:w="3907" w:type="dxa"/>
          </w:tcPr>
          <w:p w:rsidR="00CF491F" w:rsidRDefault="00CF491F" w:rsidP="00122C66">
            <w:pPr>
              <w:widowControl w:val="0"/>
              <w:suppressAutoHyphens/>
              <w:autoSpaceDE w:val="0"/>
              <w:rPr>
                <w:rFonts w:ascii="Goudy Old Style" w:eastAsia="TimesNewRomanPSMT" w:hAnsi="Goudy Old Style" w:cs="TimesNewRomanPSMT"/>
                <w:b/>
                <w:iCs/>
              </w:rPr>
            </w:pPr>
            <w:r w:rsidRPr="00703AAA">
              <w:rPr>
                <w:rFonts w:ascii="Goudy Old Style" w:eastAsia="TimesNewRomanPSMT" w:hAnsi="Goudy Old Style" w:cs="TimesNewRomanPSMT"/>
                <w:b/>
                <w:iCs/>
                <w:color w:val="FF0000"/>
              </w:rPr>
              <w:t>Said hi and thank you</w:t>
            </w:r>
          </w:p>
        </w:tc>
        <w:tc>
          <w:tcPr>
            <w:tcW w:w="4324" w:type="dxa"/>
          </w:tcPr>
          <w:p w:rsidR="00CF491F" w:rsidRPr="00703AAA" w:rsidRDefault="00CF491F" w:rsidP="00122C66">
            <w:pPr>
              <w:widowControl w:val="0"/>
              <w:suppressAutoHyphens/>
              <w:autoSpaceDE w:val="0"/>
              <w:rPr>
                <w:rFonts w:ascii="Goudy Old Style" w:eastAsia="TimesNewRomanPSMT" w:hAnsi="Goudy Old Style" w:cs="TimesNewRomanPSMT"/>
                <w:b/>
                <w:iCs/>
                <w:color w:val="7030A0"/>
              </w:rPr>
            </w:pPr>
            <w:r w:rsidRPr="00703AAA">
              <w:rPr>
                <w:rFonts w:ascii="Goudy Old Style" w:eastAsia="TimesNewRomanPSMT" w:hAnsi="Goudy Old Style" w:cs="TimesNewRomanPSMT"/>
                <w:b/>
                <w:iCs/>
                <w:color w:val="7030A0"/>
              </w:rPr>
              <w:t xml:space="preserve">Know there is a party coming up so he plans to pee in the punch bowl or steal something from the party. </w:t>
            </w:r>
          </w:p>
        </w:tc>
      </w:tr>
    </w:tbl>
    <w:p w:rsidR="00CF491F" w:rsidRPr="00864033" w:rsidRDefault="00CF491F" w:rsidP="00C353BF">
      <w:pPr>
        <w:pStyle w:val="Default"/>
        <w:rPr>
          <w:rFonts w:ascii="Goudy Old Style" w:hAnsi="Goudy Old Style" w:cs="Times New Roman"/>
          <w:sz w:val="22"/>
          <w:szCs w:val="26"/>
        </w:rPr>
      </w:pPr>
    </w:p>
    <w:sectPr w:rsidR="00CF491F" w:rsidRPr="00864033" w:rsidSect="00785651">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87.7pt;height:101.55pt" o:bullet="t">
        <v:imagedata r:id="rId1" o:title="paw3"/>
      </v:shape>
    </w:pict>
  </w:numPicBullet>
  <w:abstractNum w:abstractNumId="0">
    <w:nsid w:val="0AA76D26"/>
    <w:multiLevelType w:val="hybridMultilevel"/>
    <w:tmpl w:val="4C864198"/>
    <w:lvl w:ilvl="0" w:tplc="61DEF2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37"/>
    <w:rsid w:val="00001447"/>
    <w:rsid w:val="00002D09"/>
    <w:rsid w:val="00003B6B"/>
    <w:rsid w:val="00004EB0"/>
    <w:rsid w:val="000202EF"/>
    <w:rsid w:val="0002628E"/>
    <w:rsid w:val="00030371"/>
    <w:rsid w:val="00031D20"/>
    <w:rsid w:val="00033D60"/>
    <w:rsid w:val="000361F8"/>
    <w:rsid w:val="000370DC"/>
    <w:rsid w:val="000379B4"/>
    <w:rsid w:val="000624AE"/>
    <w:rsid w:val="00067046"/>
    <w:rsid w:val="00067550"/>
    <w:rsid w:val="0007434A"/>
    <w:rsid w:val="000927AF"/>
    <w:rsid w:val="000A0871"/>
    <w:rsid w:val="000A32A8"/>
    <w:rsid w:val="000A62FA"/>
    <w:rsid w:val="000B6B3E"/>
    <w:rsid w:val="000B7336"/>
    <w:rsid w:val="000B7C9E"/>
    <w:rsid w:val="000C1354"/>
    <w:rsid w:val="000D0845"/>
    <w:rsid w:val="000D7A49"/>
    <w:rsid w:val="000E4C85"/>
    <w:rsid w:val="000F1ACB"/>
    <w:rsid w:val="000F68AE"/>
    <w:rsid w:val="001031F5"/>
    <w:rsid w:val="0010479D"/>
    <w:rsid w:val="00104BA3"/>
    <w:rsid w:val="00110AD4"/>
    <w:rsid w:val="00111B65"/>
    <w:rsid w:val="00114BDC"/>
    <w:rsid w:val="001320ED"/>
    <w:rsid w:val="00132FD2"/>
    <w:rsid w:val="001333A7"/>
    <w:rsid w:val="00137253"/>
    <w:rsid w:val="001501AB"/>
    <w:rsid w:val="00152FA7"/>
    <w:rsid w:val="00153499"/>
    <w:rsid w:val="0015551C"/>
    <w:rsid w:val="00155AC0"/>
    <w:rsid w:val="00156622"/>
    <w:rsid w:val="00157387"/>
    <w:rsid w:val="00161B97"/>
    <w:rsid w:val="00164FBD"/>
    <w:rsid w:val="0016500A"/>
    <w:rsid w:val="00165847"/>
    <w:rsid w:val="00167C07"/>
    <w:rsid w:val="00174E11"/>
    <w:rsid w:val="00175049"/>
    <w:rsid w:val="0018098D"/>
    <w:rsid w:val="00180BDC"/>
    <w:rsid w:val="00183F1A"/>
    <w:rsid w:val="0018675C"/>
    <w:rsid w:val="00190FC5"/>
    <w:rsid w:val="00195231"/>
    <w:rsid w:val="001A227C"/>
    <w:rsid w:val="001A25B3"/>
    <w:rsid w:val="001A6D48"/>
    <w:rsid w:val="001B0C00"/>
    <w:rsid w:val="001B108A"/>
    <w:rsid w:val="001B662D"/>
    <w:rsid w:val="001B740B"/>
    <w:rsid w:val="001D506C"/>
    <w:rsid w:val="001D6B0D"/>
    <w:rsid w:val="001D73DD"/>
    <w:rsid w:val="001E39F4"/>
    <w:rsid w:val="001E6ADB"/>
    <w:rsid w:val="001F0CE5"/>
    <w:rsid w:val="001F22A2"/>
    <w:rsid w:val="001F373C"/>
    <w:rsid w:val="001F39B2"/>
    <w:rsid w:val="00202C45"/>
    <w:rsid w:val="00204085"/>
    <w:rsid w:val="002051F3"/>
    <w:rsid w:val="002068A4"/>
    <w:rsid w:val="002102AD"/>
    <w:rsid w:val="002128E4"/>
    <w:rsid w:val="0022101C"/>
    <w:rsid w:val="00224AE4"/>
    <w:rsid w:val="0022550F"/>
    <w:rsid w:val="00226B82"/>
    <w:rsid w:val="002312A4"/>
    <w:rsid w:val="00234A0D"/>
    <w:rsid w:val="00235244"/>
    <w:rsid w:val="00240BD3"/>
    <w:rsid w:val="00251581"/>
    <w:rsid w:val="002545DA"/>
    <w:rsid w:val="00255615"/>
    <w:rsid w:val="002607E4"/>
    <w:rsid w:val="002715DD"/>
    <w:rsid w:val="00273D30"/>
    <w:rsid w:val="002740FB"/>
    <w:rsid w:val="0027464C"/>
    <w:rsid w:val="002767E3"/>
    <w:rsid w:val="00277241"/>
    <w:rsid w:val="00277860"/>
    <w:rsid w:val="002804DF"/>
    <w:rsid w:val="00284E32"/>
    <w:rsid w:val="00291A55"/>
    <w:rsid w:val="0029222A"/>
    <w:rsid w:val="002926A7"/>
    <w:rsid w:val="002930AA"/>
    <w:rsid w:val="0029355A"/>
    <w:rsid w:val="002A317B"/>
    <w:rsid w:val="002A5A8B"/>
    <w:rsid w:val="002B14D4"/>
    <w:rsid w:val="002B222B"/>
    <w:rsid w:val="002B3576"/>
    <w:rsid w:val="002B41FF"/>
    <w:rsid w:val="002B6F6B"/>
    <w:rsid w:val="002C1209"/>
    <w:rsid w:val="002C2806"/>
    <w:rsid w:val="002C4D2C"/>
    <w:rsid w:val="002C53C9"/>
    <w:rsid w:val="002C63F8"/>
    <w:rsid w:val="002D1BF6"/>
    <w:rsid w:val="002D4CB7"/>
    <w:rsid w:val="002D7D0C"/>
    <w:rsid w:val="002E163E"/>
    <w:rsid w:val="002E18C8"/>
    <w:rsid w:val="002E7B11"/>
    <w:rsid w:val="002F1234"/>
    <w:rsid w:val="002F2EF4"/>
    <w:rsid w:val="002F3C0F"/>
    <w:rsid w:val="002F485D"/>
    <w:rsid w:val="002F5795"/>
    <w:rsid w:val="002F5BF2"/>
    <w:rsid w:val="002F6992"/>
    <w:rsid w:val="00300B72"/>
    <w:rsid w:val="003029B3"/>
    <w:rsid w:val="00302D5F"/>
    <w:rsid w:val="00306DBC"/>
    <w:rsid w:val="00311986"/>
    <w:rsid w:val="00313D81"/>
    <w:rsid w:val="00317476"/>
    <w:rsid w:val="0031777A"/>
    <w:rsid w:val="0031797B"/>
    <w:rsid w:val="00317AB3"/>
    <w:rsid w:val="00320244"/>
    <w:rsid w:val="003264C5"/>
    <w:rsid w:val="0032731C"/>
    <w:rsid w:val="00341B3B"/>
    <w:rsid w:val="003434ED"/>
    <w:rsid w:val="00350849"/>
    <w:rsid w:val="00352DE0"/>
    <w:rsid w:val="00357BDF"/>
    <w:rsid w:val="003702BA"/>
    <w:rsid w:val="003759A2"/>
    <w:rsid w:val="00381259"/>
    <w:rsid w:val="00384CBA"/>
    <w:rsid w:val="00387619"/>
    <w:rsid w:val="00392E2A"/>
    <w:rsid w:val="003963C5"/>
    <w:rsid w:val="00397D58"/>
    <w:rsid w:val="003A0F90"/>
    <w:rsid w:val="003B0C6D"/>
    <w:rsid w:val="003B0FA9"/>
    <w:rsid w:val="003B4126"/>
    <w:rsid w:val="003B6C59"/>
    <w:rsid w:val="003B6F5D"/>
    <w:rsid w:val="003C20B6"/>
    <w:rsid w:val="003C2C14"/>
    <w:rsid w:val="003D2058"/>
    <w:rsid w:val="003D221C"/>
    <w:rsid w:val="003D2448"/>
    <w:rsid w:val="003D77FB"/>
    <w:rsid w:val="003E4F38"/>
    <w:rsid w:val="003F07C5"/>
    <w:rsid w:val="003F2847"/>
    <w:rsid w:val="003F39D6"/>
    <w:rsid w:val="003F5052"/>
    <w:rsid w:val="003F6DAA"/>
    <w:rsid w:val="003F7B58"/>
    <w:rsid w:val="003F7BAA"/>
    <w:rsid w:val="004050D8"/>
    <w:rsid w:val="004102F9"/>
    <w:rsid w:val="004130E2"/>
    <w:rsid w:val="00414130"/>
    <w:rsid w:val="0042233F"/>
    <w:rsid w:val="00425140"/>
    <w:rsid w:val="00427F12"/>
    <w:rsid w:val="00441C88"/>
    <w:rsid w:val="00442E8B"/>
    <w:rsid w:val="0044387D"/>
    <w:rsid w:val="00443FF1"/>
    <w:rsid w:val="0046031B"/>
    <w:rsid w:val="00462733"/>
    <w:rsid w:val="00465BEB"/>
    <w:rsid w:val="00467B57"/>
    <w:rsid w:val="00471349"/>
    <w:rsid w:val="00480303"/>
    <w:rsid w:val="00480AB8"/>
    <w:rsid w:val="004947DF"/>
    <w:rsid w:val="00495BE6"/>
    <w:rsid w:val="00497CD3"/>
    <w:rsid w:val="004A05E8"/>
    <w:rsid w:val="004A333C"/>
    <w:rsid w:val="004A45CC"/>
    <w:rsid w:val="004A4B9B"/>
    <w:rsid w:val="004A7DE2"/>
    <w:rsid w:val="004B502E"/>
    <w:rsid w:val="004B59BC"/>
    <w:rsid w:val="004C08A6"/>
    <w:rsid w:val="004C50A4"/>
    <w:rsid w:val="004D07A5"/>
    <w:rsid w:val="004D0DE9"/>
    <w:rsid w:val="004D295B"/>
    <w:rsid w:val="004D6349"/>
    <w:rsid w:val="004E2858"/>
    <w:rsid w:val="004E55BE"/>
    <w:rsid w:val="004E73D5"/>
    <w:rsid w:val="004F1C51"/>
    <w:rsid w:val="004F305E"/>
    <w:rsid w:val="004F4F3C"/>
    <w:rsid w:val="00501973"/>
    <w:rsid w:val="00507C9B"/>
    <w:rsid w:val="00507E49"/>
    <w:rsid w:val="00511470"/>
    <w:rsid w:val="00512201"/>
    <w:rsid w:val="0051407C"/>
    <w:rsid w:val="0051475C"/>
    <w:rsid w:val="005155A8"/>
    <w:rsid w:val="00517A50"/>
    <w:rsid w:val="00520D88"/>
    <w:rsid w:val="00532F92"/>
    <w:rsid w:val="00533211"/>
    <w:rsid w:val="00533B6E"/>
    <w:rsid w:val="005342A5"/>
    <w:rsid w:val="00536FAC"/>
    <w:rsid w:val="00541AC5"/>
    <w:rsid w:val="0054201C"/>
    <w:rsid w:val="005423BF"/>
    <w:rsid w:val="0054538C"/>
    <w:rsid w:val="005454D2"/>
    <w:rsid w:val="00551022"/>
    <w:rsid w:val="005525A1"/>
    <w:rsid w:val="005546F9"/>
    <w:rsid w:val="00554C43"/>
    <w:rsid w:val="00557C47"/>
    <w:rsid w:val="00560B4C"/>
    <w:rsid w:val="00562075"/>
    <w:rsid w:val="00564AF3"/>
    <w:rsid w:val="00565FAE"/>
    <w:rsid w:val="00572BF3"/>
    <w:rsid w:val="005742AD"/>
    <w:rsid w:val="00577B79"/>
    <w:rsid w:val="005809C9"/>
    <w:rsid w:val="00581B2D"/>
    <w:rsid w:val="00587E29"/>
    <w:rsid w:val="00591972"/>
    <w:rsid w:val="00594BAF"/>
    <w:rsid w:val="005960F2"/>
    <w:rsid w:val="00596561"/>
    <w:rsid w:val="005C04B7"/>
    <w:rsid w:val="005C1EC4"/>
    <w:rsid w:val="005C384D"/>
    <w:rsid w:val="005C418C"/>
    <w:rsid w:val="005C64EC"/>
    <w:rsid w:val="005D25BD"/>
    <w:rsid w:val="005D386D"/>
    <w:rsid w:val="005D592C"/>
    <w:rsid w:val="005E3359"/>
    <w:rsid w:val="005E460B"/>
    <w:rsid w:val="005E793B"/>
    <w:rsid w:val="005E7955"/>
    <w:rsid w:val="005F2D47"/>
    <w:rsid w:val="00604813"/>
    <w:rsid w:val="006057AC"/>
    <w:rsid w:val="006114EE"/>
    <w:rsid w:val="0061333A"/>
    <w:rsid w:val="006147FF"/>
    <w:rsid w:val="00615C8F"/>
    <w:rsid w:val="00616DA6"/>
    <w:rsid w:val="00630033"/>
    <w:rsid w:val="0063372A"/>
    <w:rsid w:val="00633761"/>
    <w:rsid w:val="00635F1F"/>
    <w:rsid w:val="006473C5"/>
    <w:rsid w:val="00650E63"/>
    <w:rsid w:val="00653D37"/>
    <w:rsid w:val="00656239"/>
    <w:rsid w:val="006603A6"/>
    <w:rsid w:val="0066642D"/>
    <w:rsid w:val="0066717A"/>
    <w:rsid w:val="0067141A"/>
    <w:rsid w:val="00673672"/>
    <w:rsid w:val="006778A2"/>
    <w:rsid w:val="006854D6"/>
    <w:rsid w:val="006924A9"/>
    <w:rsid w:val="006932B6"/>
    <w:rsid w:val="006A15B3"/>
    <w:rsid w:val="006A1EE0"/>
    <w:rsid w:val="006A26DC"/>
    <w:rsid w:val="006A445B"/>
    <w:rsid w:val="006A578C"/>
    <w:rsid w:val="006A61FC"/>
    <w:rsid w:val="006A75CE"/>
    <w:rsid w:val="006B4FD9"/>
    <w:rsid w:val="006C286A"/>
    <w:rsid w:val="006C29C2"/>
    <w:rsid w:val="006C5AB5"/>
    <w:rsid w:val="006C6259"/>
    <w:rsid w:val="006D0BE3"/>
    <w:rsid w:val="006D2B6D"/>
    <w:rsid w:val="006D620B"/>
    <w:rsid w:val="006D6C90"/>
    <w:rsid w:val="006E134D"/>
    <w:rsid w:val="006E1869"/>
    <w:rsid w:val="006E41E1"/>
    <w:rsid w:val="006E504C"/>
    <w:rsid w:val="006F13AB"/>
    <w:rsid w:val="006F1C2A"/>
    <w:rsid w:val="006F70F7"/>
    <w:rsid w:val="0070051A"/>
    <w:rsid w:val="0070062E"/>
    <w:rsid w:val="00707C5B"/>
    <w:rsid w:val="00712A4C"/>
    <w:rsid w:val="00712DED"/>
    <w:rsid w:val="00721747"/>
    <w:rsid w:val="0072229E"/>
    <w:rsid w:val="007234D6"/>
    <w:rsid w:val="00725AEF"/>
    <w:rsid w:val="00725E33"/>
    <w:rsid w:val="00734DAC"/>
    <w:rsid w:val="007352BF"/>
    <w:rsid w:val="00736C9B"/>
    <w:rsid w:val="007428E1"/>
    <w:rsid w:val="007453B3"/>
    <w:rsid w:val="00747F26"/>
    <w:rsid w:val="00755F3C"/>
    <w:rsid w:val="007560C4"/>
    <w:rsid w:val="00757E44"/>
    <w:rsid w:val="00760E6B"/>
    <w:rsid w:val="00761806"/>
    <w:rsid w:val="00763863"/>
    <w:rsid w:val="00764E10"/>
    <w:rsid w:val="00766BDE"/>
    <w:rsid w:val="00767B41"/>
    <w:rsid w:val="0077038A"/>
    <w:rsid w:val="00775331"/>
    <w:rsid w:val="00776179"/>
    <w:rsid w:val="0077687C"/>
    <w:rsid w:val="007807F8"/>
    <w:rsid w:val="00784D46"/>
    <w:rsid w:val="00785651"/>
    <w:rsid w:val="00786A29"/>
    <w:rsid w:val="0078796A"/>
    <w:rsid w:val="00787DC2"/>
    <w:rsid w:val="00791E1B"/>
    <w:rsid w:val="00792069"/>
    <w:rsid w:val="00792B95"/>
    <w:rsid w:val="00795301"/>
    <w:rsid w:val="007953C8"/>
    <w:rsid w:val="007A6239"/>
    <w:rsid w:val="007A6F2F"/>
    <w:rsid w:val="007B2621"/>
    <w:rsid w:val="007B2980"/>
    <w:rsid w:val="007B2CB4"/>
    <w:rsid w:val="007B35C4"/>
    <w:rsid w:val="007B43F1"/>
    <w:rsid w:val="007C0BAB"/>
    <w:rsid w:val="007C53F6"/>
    <w:rsid w:val="007D3DC1"/>
    <w:rsid w:val="007E01F1"/>
    <w:rsid w:val="007E175D"/>
    <w:rsid w:val="007E19E2"/>
    <w:rsid w:val="007E1F21"/>
    <w:rsid w:val="007E4AF1"/>
    <w:rsid w:val="007E77C6"/>
    <w:rsid w:val="007F2405"/>
    <w:rsid w:val="007F40B5"/>
    <w:rsid w:val="007F7035"/>
    <w:rsid w:val="007F715F"/>
    <w:rsid w:val="008015C9"/>
    <w:rsid w:val="008017A8"/>
    <w:rsid w:val="00802D67"/>
    <w:rsid w:val="00807BD3"/>
    <w:rsid w:val="00811848"/>
    <w:rsid w:val="00816C5C"/>
    <w:rsid w:val="00817360"/>
    <w:rsid w:val="00832A4F"/>
    <w:rsid w:val="008341F8"/>
    <w:rsid w:val="00837004"/>
    <w:rsid w:val="008407C1"/>
    <w:rsid w:val="00842B44"/>
    <w:rsid w:val="0084369F"/>
    <w:rsid w:val="00845EC3"/>
    <w:rsid w:val="00850B17"/>
    <w:rsid w:val="00851660"/>
    <w:rsid w:val="00851A6B"/>
    <w:rsid w:val="00853AF8"/>
    <w:rsid w:val="008545BD"/>
    <w:rsid w:val="00862468"/>
    <w:rsid w:val="00863EDC"/>
    <w:rsid w:val="00864032"/>
    <w:rsid w:val="00864033"/>
    <w:rsid w:val="00875CD8"/>
    <w:rsid w:val="00884E1A"/>
    <w:rsid w:val="008A0ADC"/>
    <w:rsid w:val="008A1D2E"/>
    <w:rsid w:val="008B699C"/>
    <w:rsid w:val="008C2221"/>
    <w:rsid w:val="008C43B3"/>
    <w:rsid w:val="008D0A64"/>
    <w:rsid w:val="008D1443"/>
    <w:rsid w:val="008D21F3"/>
    <w:rsid w:val="008D4354"/>
    <w:rsid w:val="008D6027"/>
    <w:rsid w:val="008E1DE6"/>
    <w:rsid w:val="008E2C6D"/>
    <w:rsid w:val="008E3CDB"/>
    <w:rsid w:val="008E48FA"/>
    <w:rsid w:val="008E68B4"/>
    <w:rsid w:val="008F53E1"/>
    <w:rsid w:val="008F5E8F"/>
    <w:rsid w:val="008F603C"/>
    <w:rsid w:val="00900158"/>
    <w:rsid w:val="00902419"/>
    <w:rsid w:val="00910D74"/>
    <w:rsid w:val="00912087"/>
    <w:rsid w:val="00913B89"/>
    <w:rsid w:val="009160D2"/>
    <w:rsid w:val="00917761"/>
    <w:rsid w:val="00917B83"/>
    <w:rsid w:val="009226EF"/>
    <w:rsid w:val="00922AD9"/>
    <w:rsid w:val="009239A6"/>
    <w:rsid w:val="009239DD"/>
    <w:rsid w:val="00923D26"/>
    <w:rsid w:val="00925844"/>
    <w:rsid w:val="00930D17"/>
    <w:rsid w:val="00931C4F"/>
    <w:rsid w:val="00933B9C"/>
    <w:rsid w:val="00936A3A"/>
    <w:rsid w:val="00940DDE"/>
    <w:rsid w:val="00944CDF"/>
    <w:rsid w:val="009519CB"/>
    <w:rsid w:val="00953D4F"/>
    <w:rsid w:val="00956A3B"/>
    <w:rsid w:val="00961AF2"/>
    <w:rsid w:val="00963260"/>
    <w:rsid w:val="0096343E"/>
    <w:rsid w:val="00966CEC"/>
    <w:rsid w:val="009732B6"/>
    <w:rsid w:val="009738B7"/>
    <w:rsid w:val="009803A8"/>
    <w:rsid w:val="00982B2A"/>
    <w:rsid w:val="00983579"/>
    <w:rsid w:val="0098375C"/>
    <w:rsid w:val="00986658"/>
    <w:rsid w:val="009A682E"/>
    <w:rsid w:val="009B20EF"/>
    <w:rsid w:val="009B2857"/>
    <w:rsid w:val="009B2963"/>
    <w:rsid w:val="009B36E4"/>
    <w:rsid w:val="009C20B3"/>
    <w:rsid w:val="009C3AAB"/>
    <w:rsid w:val="009C606D"/>
    <w:rsid w:val="009C6E59"/>
    <w:rsid w:val="009D04EE"/>
    <w:rsid w:val="009D6E64"/>
    <w:rsid w:val="009E30EB"/>
    <w:rsid w:val="009F0913"/>
    <w:rsid w:val="009F0C9D"/>
    <w:rsid w:val="009F0F59"/>
    <w:rsid w:val="009F480E"/>
    <w:rsid w:val="009F5793"/>
    <w:rsid w:val="009F60C5"/>
    <w:rsid w:val="00A00612"/>
    <w:rsid w:val="00A01418"/>
    <w:rsid w:val="00A07CDA"/>
    <w:rsid w:val="00A10A17"/>
    <w:rsid w:val="00A14E48"/>
    <w:rsid w:val="00A1669D"/>
    <w:rsid w:val="00A17820"/>
    <w:rsid w:val="00A25140"/>
    <w:rsid w:val="00A32295"/>
    <w:rsid w:val="00A32C40"/>
    <w:rsid w:val="00A330A1"/>
    <w:rsid w:val="00A4355A"/>
    <w:rsid w:val="00A43D66"/>
    <w:rsid w:val="00A45287"/>
    <w:rsid w:val="00A46AFA"/>
    <w:rsid w:val="00A5047D"/>
    <w:rsid w:val="00A50E67"/>
    <w:rsid w:val="00A5138D"/>
    <w:rsid w:val="00A54A4D"/>
    <w:rsid w:val="00A55A84"/>
    <w:rsid w:val="00A63E24"/>
    <w:rsid w:val="00A708F5"/>
    <w:rsid w:val="00A720C1"/>
    <w:rsid w:val="00A86429"/>
    <w:rsid w:val="00A96D76"/>
    <w:rsid w:val="00A970C8"/>
    <w:rsid w:val="00AA013B"/>
    <w:rsid w:val="00AA4392"/>
    <w:rsid w:val="00AA6EFE"/>
    <w:rsid w:val="00AB043D"/>
    <w:rsid w:val="00AB2A1C"/>
    <w:rsid w:val="00AB398E"/>
    <w:rsid w:val="00AB4F12"/>
    <w:rsid w:val="00AD2A7F"/>
    <w:rsid w:val="00AE4E3A"/>
    <w:rsid w:val="00AE7398"/>
    <w:rsid w:val="00AE777B"/>
    <w:rsid w:val="00AF0AB3"/>
    <w:rsid w:val="00AF4856"/>
    <w:rsid w:val="00AF7EE5"/>
    <w:rsid w:val="00B0163F"/>
    <w:rsid w:val="00B06939"/>
    <w:rsid w:val="00B12973"/>
    <w:rsid w:val="00B13EB2"/>
    <w:rsid w:val="00B20235"/>
    <w:rsid w:val="00B20AEC"/>
    <w:rsid w:val="00B210EB"/>
    <w:rsid w:val="00B249CB"/>
    <w:rsid w:val="00B25FC2"/>
    <w:rsid w:val="00B32D97"/>
    <w:rsid w:val="00B3371D"/>
    <w:rsid w:val="00B368EB"/>
    <w:rsid w:val="00B404F8"/>
    <w:rsid w:val="00B43E90"/>
    <w:rsid w:val="00B54ABA"/>
    <w:rsid w:val="00B55AA0"/>
    <w:rsid w:val="00B573A6"/>
    <w:rsid w:val="00B63BAB"/>
    <w:rsid w:val="00B71DBB"/>
    <w:rsid w:val="00B72558"/>
    <w:rsid w:val="00B73E7D"/>
    <w:rsid w:val="00B760EA"/>
    <w:rsid w:val="00B7790C"/>
    <w:rsid w:val="00B80FF7"/>
    <w:rsid w:val="00B816EA"/>
    <w:rsid w:val="00B81D53"/>
    <w:rsid w:val="00B841E1"/>
    <w:rsid w:val="00B851A8"/>
    <w:rsid w:val="00B86345"/>
    <w:rsid w:val="00B92F4A"/>
    <w:rsid w:val="00BA04D9"/>
    <w:rsid w:val="00BA0E57"/>
    <w:rsid w:val="00BA12A4"/>
    <w:rsid w:val="00BA1DBC"/>
    <w:rsid w:val="00BA5ECB"/>
    <w:rsid w:val="00BA7940"/>
    <w:rsid w:val="00BB0BE4"/>
    <w:rsid w:val="00BB29F8"/>
    <w:rsid w:val="00BC4491"/>
    <w:rsid w:val="00BC4F40"/>
    <w:rsid w:val="00BC62BD"/>
    <w:rsid w:val="00BD074F"/>
    <w:rsid w:val="00BD3FE3"/>
    <w:rsid w:val="00BD512D"/>
    <w:rsid w:val="00BD67F8"/>
    <w:rsid w:val="00BE0ACC"/>
    <w:rsid w:val="00BE4D04"/>
    <w:rsid w:val="00BF1A2B"/>
    <w:rsid w:val="00BF3293"/>
    <w:rsid w:val="00BF3ECA"/>
    <w:rsid w:val="00C00384"/>
    <w:rsid w:val="00C01E49"/>
    <w:rsid w:val="00C06178"/>
    <w:rsid w:val="00C10B13"/>
    <w:rsid w:val="00C13766"/>
    <w:rsid w:val="00C14609"/>
    <w:rsid w:val="00C2066F"/>
    <w:rsid w:val="00C24174"/>
    <w:rsid w:val="00C24972"/>
    <w:rsid w:val="00C2784A"/>
    <w:rsid w:val="00C30603"/>
    <w:rsid w:val="00C3361F"/>
    <w:rsid w:val="00C353BF"/>
    <w:rsid w:val="00C35E8C"/>
    <w:rsid w:val="00C36786"/>
    <w:rsid w:val="00C47757"/>
    <w:rsid w:val="00C502F5"/>
    <w:rsid w:val="00C60072"/>
    <w:rsid w:val="00C601CE"/>
    <w:rsid w:val="00C61289"/>
    <w:rsid w:val="00C62FCA"/>
    <w:rsid w:val="00C65E59"/>
    <w:rsid w:val="00C669CA"/>
    <w:rsid w:val="00C76040"/>
    <w:rsid w:val="00C83137"/>
    <w:rsid w:val="00C83275"/>
    <w:rsid w:val="00C85B1A"/>
    <w:rsid w:val="00C90F43"/>
    <w:rsid w:val="00C94D9D"/>
    <w:rsid w:val="00C950C2"/>
    <w:rsid w:val="00C96EE7"/>
    <w:rsid w:val="00C97274"/>
    <w:rsid w:val="00CA01FB"/>
    <w:rsid w:val="00CA0690"/>
    <w:rsid w:val="00CA0F8C"/>
    <w:rsid w:val="00CA3394"/>
    <w:rsid w:val="00CA3F93"/>
    <w:rsid w:val="00CB24A6"/>
    <w:rsid w:val="00CB6DFC"/>
    <w:rsid w:val="00CB7479"/>
    <w:rsid w:val="00CC4EF1"/>
    <w:rsid w:val="00CC6041"/>
    <w:rsid w:val="00CD12E1"/>
    <w:rsid w:val="00CD438C"/>
    <w:rsid w:val="00CD6D1E"/>
    <w:rsid w:val="00CD7EC9"/>
    <w:rsid w:val="00CE3DF7"/>
    <w:rsid w:val="00CE4173"/>
    <w:rsid w:val="00CE5633"/>
    <w:rsid w:val="00CE6E9A"/>
    <w:rsid w:val="00CF345A"/>
    <w:rsid w:val="00CF4003"/>
    <w:rsid w:val="00CF45CA"/>
    <w:rsid w:val="00CF491F"/>
    <w:rsid w:val="00CF7DBC"/>
    <w:rsid w:val="00CF7E1F"/>
    <w:rsid w:val="00D00559"/>
    <w:rsid w:val="00D014E3"/>
    <w:rsid w:val="00D01ED0"/>
    <w:rsid w:val="00D0307D"/>
    <w:rsid w:val="00D03BAC"/>
    <w:rsid w:val="00D0499D"/>
    <w:rsid w:val="00D10151"/>
    <w:rsid w:val="00D13E4F"/>
    <w:rsid w:val="00D20591"/>
    <w:rsid w:val="00D22F19"/>
    <w:rsid w:val="00D26106"/>
    <w:rsid w:val="00D30D31"/>
    <w:rsid w:val="00D31724"/>
    <w:rsid w:val="00D31EDF"/>
    <w:rsid w:val="00D3478E"/>
    <w:rsid w:val="00D5029A"/>
    <w:rsid w:val="00D552E4"/>
    <w:rsid w:val="00D56A19"/>
    <w:rsid w:val="00D64665"/>
    <w:rsid w:val="00D666E4"/>
    <w:rsid w:val="00D66A82"/>
    <w:rsid w:val="00D709EE"/>
    <w:rsid w:val="00D74BF1"/>
    <w:rsid w:val="00D7624D"/>
    <w:rsid w:val="00D810B2"/>
    <w:rsid w:val="00D847A0"/>
    <w:rsid w:val="00D9260A"/>
    <w:rsid w:val="00D930D5"/>
    <w:rsid w:val="00D96374"/>
    <w:rsid w:val="00D97AE9"/>
    <w:rsid w:val="00D97CEA"/>
    <w:rsid w:val="00DA1EBB"/>
    <w:rsid w:val="00DA5656"/>
    <w:rsid w:val="00DA7472"/>
    <w:rsid w:val="00DB0E3A"/>
    <w:rsid w:val="00DB4E1E"/>
    <w:rsid w:val="00DB58F4"/>
    <w:rsid w:val="00DB5E4A"/>
    <w:rsid w:val="00DC0DBC"/>
    <w:rsid w:val="00DC44BB"/>
    <w:rsid w:val="00DC494E"/>
    <w:rsid w:val="00DC6C4F"/>
    <w:rsid w:val="00DD0C29"/>
    <w:rsid w:val="00DD4B86"/>
    <w:rsid w:val="00DE71DA"/>
    <w:rsid w:val="00DF1C1C"/>
    <w:rsid w:val="00DF46AD"/>
    <w:rsid w:val="00DF487C"/>
    <w:rsid w:val="00DF68EA"/>
    <w:rsid w:val="00E01E64"/>
    <w:rsid w:val="00E04CA3"/>
    <w:rsid w:val="00E05B6A"/>
    <w:rsid w:val="00E06A7F"/>
    <w:rsid w:val="00E07696"/>
    <w:rsid w:val="00E212B4"/>
    <w:rsid w:val="00E26CFD"/>
    <w:rsid w:val="00E27364"/>
    <w:rsid w:val="00E330A4"/>
    <w:rsid w:val="00E34813"/>
    <w:rsid w:val="00E4031A"/>
    <w:rsid w:val="00E41CA2"/>
    <w:rsid w:val="00E46157"/>
    <w:rsid w:val="00E54605"/>
    <w:rsid w:val="00E54EF2"/>
    <w:rsid w:val="00E569DF"/>
    <w:rsid w:val="00E61C1C"/>
    <w:rsid w:val="00E61D09"/>
    <w:rsid w:val="00E62305"/>
    <w:rsid w:val="00E63394"/>
    <w:rsid w:val="00E64C5E"/>
    <w:rsid w:val="00E66060"/>
    <w:rsid w:val="00E67DDA"/>
    <w:rsid w:val="00E70B11"/>
    <w:rsid w:val="00E71EC3"/>
    <w:rsid w:val="00E7475E"/>
    <w:rsid w:val="00E75048"/>
    <w:rsid w:val="00E82B2A"/>
    <w:rsid w:val="00E85CD5"/>
    <w:rsid w:val="00E86196"/>
    <w:rsid w:val="00E91443"/>
    <w:rsid w:val="00E9440E"/>
    <w:rsid w:val="00E956CA"/>
    <w:rsid w:val="00EA3D15"/>
    <w:rsid w:val="00EA5619"/>
    <w:rsid w:val="00EA59AC"/>
    <w:rsid w:val="00EA6FC6"/>
    <w:rsid w:val="00EB403E"/>
    <w:rsid w:val="00EB7E5B"/>
    <w:rsid w:val="00EC3F1D"/>
    <w:rsid w:val="00EC7E44"/>
    <w:rsid w:val="00ED16CB"/>
    <w:rsid w:val="00ED1796"/>
    <w:rsid w:val="00ED2D69"/>
    <w:rsid w:val="00ED3C2A"/>
    <w:rsid w:val="00ED595E"/>
    <w:rsid w:val="00EE089B"/>
    <w:rsid w:val="00EE0E6F"/>
    <w:rsid w:val="00EE3E6D"/>
    <w:rsid w:val="00EF21ED"/>
    <w:rsid w:val="00EF2CB5"/>
    <w:rsid w:val="00EF4EC4"/>
    <w:rsid w:val="00F005B7"/>
    <w:rsid w:val="00F06617"/>
    <w:rsid w:val="00F1402B"/>
    <w:rsid w:val="00F16437"/>
    <w:rsid w:val="00F17961"/>
    <w:rsid w:val="00F20026"/>
    <w:rsid w:val="00F22C80"/>
    <w:rsid w:val="00F31FAF"/>
    <w:rsid w:val="00F333F5"/>
    <w:rsid w:val="00F34908"/>
    <w:rsid w:val="00F3510F"/>
    <w:rsid w:val="00F35263"/>
    <w:rsid w:val="00F403B4"/>
    <w:rsid w:val="00F45776"/>
    <w:rsid w:val="00F537CC"/>
    <w:rsid w:val="00F53DEF"/>
    <w:rsid w:val="00F6761E"/>
    <w:rsid w:val="00F7024B"/>
    <w:rsid w:val="00F70561"/>
    <w:rsid w:val="00F70CFF"/>
    <w:rsid w:val="00F77368"/>
    <w:rsid w:val="00F867FF"/>
    <w:rsid w:val="00F94C06"/>
    <w:rsid w:val="00F9548E"/>
    <w:rsid w:val="00FA6221"/>
    <w:rsid w:val="00FB04A2"/>
    <w:rsid w:val="00FB1D34"/>
    <w:rsid w:val="00FB2A3C"/>
    <w:rsid w:val="00FB46D2"/>
    <w:rsid w:val="00FB7888"/>
    <w:rsid w:val="00FC5AC5"/>
    <w:rsid w:val="00FD3466"/>
    <w:rsid w:val="00FD5483"/>
    <w:rsid w:val="00FD57F7"/>
    <w:rsid w:val="00FE29C6"/>
    <w:rsid w:val="00FE36FB"/>
    <w:rsid w:val="00FE4148"/>
    <w:rsid w:val="00FF2AC1"/>
    <w:rsid w:val="00FF2CF0"/>
    <w:rsid w:val="00FF4765"/>
    <w:rsid w:val="00FF688E"/>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A90D3C-6333-473B-835F-41DDAB1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B11"/>
    <w:rPr>
      <w:rFonts w:ascii="Tahoma" w:hAnsi="Tahoma" w:cs="Tahoma"/>
      <w:sz w:val="16"/>
      <w:szCs w:val="16"/>
    </w:rPr>
  </w:style>
  <w:style w:type="paragraph" w:customStyle="1" w:styleId="Default">
    <w:name w:val="Default"/>
    <w:rsid w:val="00C353BF"/>
    <w:pPr>
      <w:autoSpaceDE w:val="0"/>
      <w:autoSpaceDN w:val="0"/>
      <w:adjustRightInd w:val="0"/>
    </w:pPr>
    <w:rPr>
      <w:rFonts w:ascii="Garamond" w:eastAsia="Calibri" w:hAnsi="Garamond" w:cs="Garamond"/>
      <w:color w:val="000000"/>
      <w:sz w:val="24"/>
      <w:szCs w:val="24"/>
    </w:rPr>
  </w:style>
  <w:style w:type="table" w:styleId="TableGrid">
    <w:name w:val="Table Grid"/>
    <w:basedOn w:val="TableNormal"/>
    <w:uiPriority w:val="39"/>
    <w:rsid w:val="00CF4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F3ECA"/>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Character Journal Requirements</vt:lpstr>
    </vt:vector>
  </TitlesOfParts>
  <Company>Armada Area Schools</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Journal Requirements</dc:title>
  <dc:subject/>
  <dc:creator>jmccleary</dc:creator>
  <cp:keywords/>
  <dc:description/>
  <cp:lastModifiedBy>aricfoster</cp:lastModifiedBy>
  <cp:revision>3</cp:revision>
  <cp:lastPrinted>2009-11-30T11:37:00Z</cp:lastPrinted>
  <dcterms:created xsi:type="dcterms:W3CDTF">2014-12-08T14:25:00Z</dcterms:created>
  <dcterms:modified xsi:type="dcterms:W3CDTF">2014-12-08T14:31:00Z</dcterms:modified>
</cp:coreProperties>
</file>