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18AE" w:rsidRDefault="005E18AE">
      <w:pPr>
        <w:pStyle w:val="Normal1"/>
        <w:widowControl w:val="0"/>
        <w:jc w:val="center"/>
        <w:rPr>
          <w:rFonts w:ascii="Andada" w:hAnsi="Andada" w:cs="Andada"/>
          <w:b/>
          <w:i/>
        </w:rPr>
      </w:pPr>
    </w:p>
    <w:p w:rsidR="00511790" w:rsidRDefault="005E18AE">
      <w:pPr>
        <w:pStyle w:val="Normal1"/>
        <w:widowControl w:val="0"/>
        <w:jc w:val="center"/>
      </w:pPr>
      <w:r w:rsidRPr="005E18AE">
        <w:rPr>
          <w:rFonts w:ascii="Andada" w:hAnsi="Andada" w:cs="Andada"/>
          <w:b/>
          <w:i/>
        </w:rPr>
        <w:t xml:space="preserve">Much Ado </w:t>
      </w:r>
      <w:proofErr w:type="gramStart"/>
      <w:r w:rsidRPr="005E18AE">
        <w:rPr>
          <w:rFonts w:ascii="Andada" w:hAnsi="Andada" w:cs="Andada"/>
          <w:b/>
          <w:i/>
        </w:rPr>
        <w:t>About</w:t>
      </w:r>
      <w:proofErr w:type="gramEnd"/>
      <w:r w:rsidRPr="005E18AE">
        <w:rPr>
          <w:rFonts w:ascii="Andada" w:hAnsi="Andada" w:cs="Andada"/>
          <w:b/>
          <w:i/>
        </w:rPr>
        <w:t xml:space="preserve"> Nothing</w:t>
      </w:r>
      <w:r w:rsidR="00511790">
        <w:rPr>
          <w:rFonts w:ascii="Andada" w:hAnsi="Andada" w:cs="Andada"/>
          <w:b/>
        </w:rPr>
        <w:t xml:space="preserve"> Deception Chart</w:t>
      </w:r>
    </w:p>
    <w:tbl>
      <w:tblPr>
        <w:tblW w:w="1108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696"/>
        <w:gridCol w:w="3696"/>
        <w:gridCol w:w="3696"/>
      </w:tblGrid>
      <w:tr w:rsidR="00511790" w:rsidRPr="003D6913">
        <w:tc>
          <w:tcPr>
            <w:tcW w:w="3696" w:type="dxa"/>
            <w:tcMar>
              <w:top w:w="100" w:type="dxa"/>
              <w:left w:w="100" w:type="dxa"/>
              <w:bottom w:w="100" w:type="dxa"/>
              <w:right w:w="100" w:type="dxa"/>
            </w:tcMar>
          </w:tcPr>
          <w:p w:rsidR="00511790" w:rsidRDefault="00511790">
            <w:pPr>
              <w:pStyle w:val="Normal1"/>
              <w:widowControl w:val="0"/>
              <w:spacing w:line="240" w:lineRule="auto"/>
            </w:pPr>
            <w:r>
              <w:rPr>
                <w:rFonts w:ascii="Andada" w:hAnsi="Andada" w:cs="Andada"/>
                <w:sz w:val="18"/>
                <w:u w:val="single"/>
              </w:rPr>
              <w:t>Perpetrator:</w:t>
            </w:r>
            <w:r w:rsidR="00E8535C">
              <w:rPr>
                <w:rFonts w:ascii="Andada" w:hAnsi="Andada" w:cs="Andada"/>
              </w:rPr>
              <w:t xml:space="preserve"> </w:t>
            </w:r>
            <w:r w:rsidR="00E8535C">
              <w:rPr>
                <w:rFonts w:ascii="Andada" w:hAnsi="Andada" w:cs="Andada"/>
              </w:rPr>
              <w:t>Don Pedro</w:t>
            </w:r>
          </w:p>
        </w:tc>
        <w:tc>
          <w:tcPr>
            <w:tcW w:w="3696" w:type="dxa"/>
            <w:tcMar>
              <w:top w:w="100" w:type="dxa"/>
              <w:left w:w="100" w:type="dxa"/>
              <w:bottom w:w="100" w:type="dxa"/>
              <w:right w:w="100" w:type="dxa"/>
            </w:tcMar>
          </w:tcPr>
          <w:p w:rsidR="00511790" w:rsidRDefault="00511790">
            <w:pPr>
              <w:pStyle w:val="Normal1"/>
              <w:widowControl w:val="0"/>
              <w:spacing w:line="240" w:lineRule="auto"/>
            </w:pPr>
            <w:r>
              <w:rPr>
                <w:rFonts w:ascii="Andada" w:hAnsi="Andada" w:cs="Andada"/>
                <w:sz w:val="18"/>
                <w:u w:val="single"/>
              </w:rPr>
              <w:t>Perpetrator:</w:t>
            </w:r>
            <w:r w:rsidR="00E8535C">
              <w:rPr>
                <w:rFonts w:ascii="Andada" w:hAnsi="Andada" w:cs="Andada"/>
              </w:rPr>
              <w:t xml:space="preserve"> </w:t>
            </w:r>
            <w:proofErr w:type="spellStart"/>
            <w:r w:rsidR="00E8535C">
              <w:rPr>
                <w:rFonts w:ascii="Andada" w:hAnsi="Andada" w:cs="Andada"/>
              </w:rPr>
              <w:t>Borachio</w:t>
            </w:r>
            <w:proofErr w:type="spellEnd"/>
            <w:r w:rsidR="00E8535C">
              <w:rPr>
                <w:rFonts w:ascii="Andada" w:hAnsi="Andada" w:cs="Andada"/>
              </w:rPr>
              <w:t>/ Don John</w:t>
            </w:r>
          </w:p>
        </w:tc>
        <w:tc>
          <w:tcPr>
            <w:tcW w:w="3696" w:type="dxa"/>
            <w:tcMar>
              <w:top w:w="100" w:type="dxa"/>
              <w:left w:w="100" w:type="dxa"/>
              <w:bottom w:w="100" w:type="dxa"/>
              <w:right w:w="100" w:type="dxa"/>
            </w:tcMar>
          </w:tcPr>
          <w:p w:rsidR="00511790" w:rsidRDefault="00511790">
            <w:pPr>
              <w:pStyle w:val="Normal1"/>
              <w:widowControl w:val="0"/>
              <w:spacing w:line="240" w:lineRule="auto"/>
            </w:pPr>
            <w:r>
              <w:rPr>
                <w:rFonts w:ascii="Andada" w:hAnsi="Andada" w:cs="Andada"/>
                <w:sz w:val="18"/>
                <w:u w:val="single"/>
              </w:rPr>
              <w:t>Perpetrator:</w:t>
            </w:r>
            <w:r w:rsidR="00E8535C">
              <w:rPr>
                <w:rFonts w:ascii="Andada" w:hAnsi="Andada" w:cs="Andada"/>
              </w:rPr>
              <w:t xml:space="preserve"> </w:t>
            </w:r>
            <w:r w:rsidR="00E8535C">
              <w:rPr>
                <w:rFonts w:ascii="Andada" w:hAnsi="Andada" w:cs="Andada"/>
              </w:rPr>
              <w:t>Friar Francis</w:t>
            </w:r>
          </w:p>
        </w:tc>
      </w:tr>
      <w:tr w:rsidR="00511790" w:rsidRPr="003D6913">
        <w:tc>
          <w:tcPr>
            <w:tcW w:w="3696" w:type="dxa"/>
            <w:tcMar>
              <w:top w:w="100" w:type="dxa"/>
              <w:left w:w="100" w:type="dxa"/>
              <w:bottom w:w="100" w:type="dxa"/>
              <w:right w:w="100" w:type="dxa"/>
            </w:tcMar>
          </w:tcPr>
          <w:p w:rsidR="00511790" w:rsidRDefault="00511790">
            <w:pPr>
              <w:pStyle w:val="Normal1"/>
              <w:widowControl w:val="0"/>
              <w:spacing w:line="240" w:lineRule="auto"/>
            </w:pPr>
            <w:r>
              <w:rPr>
                <w:rFonts w:ascii="Andada" w:hAnsi="Andada" w:cs="Andada"/>
                <w:sz w:val="18"/>
                <w:u w:val="single"/>
              </w:rPr>
              <w:t>Against:</w:t>
            </w:r>
            <w:r>
              <w:rPr>
                <w:rFonts w:ascii="Andada" w:hAnsi="Andada" w:cs="Andada"/>
                <w:sz w:val="18"/>
              </w:rPr>
              <w:t xml:space="preserve">   Beatrice</w:t>
            </w:r>
          </w:p>
        </w:tc>
        <w:tc>
          <w:tcPr>
            <w:tcW w:w="3696" w:type="dxa"/>
            <w:tcMar>
              <w:top w:w="100" w:type="dxa"/>
              <w:left w:w="100" w:type="dxa"/>
              <w:bottom w:w="100" w:type="dxa"/>
              <w:right w:w="100" w:type="dxa"/>
            </w:tcMar>
          </w:tcPr>
          <w:p w:rsidR="00511790" w:rsidRDefault="00511790">
            <w:pPr>
              <w:pStyle w:val="Normal1"/>
              <w:widowControl w:val="0"/>
              <w:spacing w:line="240" w:lineRule="auto"/>
            </w:pPr>
            <w:r>
              <w:rPr>
                <w:rFonts w:ascii="Andada" w:hAnsi="Andada" w:cs="Andada"/>
                <w:sz w:val="18"/>
                <w:u w:val="single"/>
              </w:rPr>
              <w:t>Against:</w:t>
            </w:r>
            <w:bookmarkStart w:id="0" w:name="_GoBack"/>
            <w:bookmarkEnd w:id="0"/>
          </w:p>
        </w:tc>
        <w:tc>
          <w:tcPr>
            <w:tcW w:w="3696" w:type="dxa"/>
            <w:tcMar>
              <w:top w:w="100" w:type="dxa"/>
              <w:left w:w="100" w:type="dxa"/>
              <w:bottom w:w="100" w:type="dxa"/>
              <w:right w:w="100" w:type="dxa"/>
            </w:tcMar>
          </w:tcPr>
          <w:p w:rsidR="00511790" w:rsidRDefault="00511790">
            <w:pPr>
              <w:pStyle w:val="Normal1"/>
              <w:widowControl w:val="0"/>
              <w:spacing w:line="240" w:lineRule="auto"/>
            </w:pPr>
            <w:r>
              <w:rPr>
                <w:rFonts w:ascii="Andada" w:hAnsi="Andada" w:cs="Andada"/>
                <w:sz w:val="18"/>
                <w:u w:val="single"/>
              </w:rPr>
              <w:t>Against:</w:t>
            </w:r>
          </w:p>
        </w:tc>
      </w:tr>
      <w:tr w:rsidR="00511790" w:rsidRPr="003D6913">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rPr>
              <w:t>Positive / Negative</w:t>
            </w: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rPr>
              <w:t>Positive / Negative</w:t>
            </w: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rPr>
              <w:t>Positive / Negative</w:t>
            </w:r>
          </w:p>
        </w:tc>
      </w:tr>
      <w:tr w:rsidR="00511790" w:rsidRPr="003D6913">
        <w:tc>
          <w:tcPr>
            <w:tcW w:w="3696" w:type="dxa"/>
            <w:tcMar>
              <w:top w:w="100" w:type="dxa"/>
              <w:left w:w="100" w:type="dxa"/>
              <w:bottom w:w="100" w:type="dxa"/>
              <w:right w:w="100" w:type="dxa"/>
            </w:tcMar>
          </w:tcPr>
          <w:p w:rsidR="00511790" w:rsidRPr="00E8535C" w:rsidRDefault="00511790">
            <w:pPr>
              <w:pStyle w:val="Normal1"/>
              <w:widowControl w:val="0"/>
              <w:spacing w:line="240" w:lineRule="auto"/>
              <w:jc w:val="center"/>
              <w:rPr>
                <w:sz w:val="16"/>
              </w:rPr>
            </w:pPr>
            <w:r w:rsidRPr="00E8535C">
              <w:rPr>
                <w:rFonts w:ascii="Andada" w:hAnsi="Andada" w:cs="Andada"/>
                <w:sz w:val="16"/>
                <w:u w:val="single"/>
              </w:rPr>
              <w:t>Summary of deception plan in my own words:</w:t>
            </w: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p w:rsidR="00511790" w:rsidRPr="00E8535C" w:rsidRDefault="00511790">
            <w:pPr>
              <w:pStyle w:val="Normal1"/>
              <w:widowControl w:val="0"/>
              <w:spacing w:line="240" w:lineRule="auto"/>
              <w:jc w:val="center"/>
              <w:rPr>
                <w:sz w:val="16"/>
              </w:rPr>
            </w:pPr>
          </w:p>
        </w:tc>
        <w:tc>
          <w:tcPr>
            <w:tcW w:w="3696" w:type="dxa"/>
            <w:tcMar>
              <w:top w:w="100" w:type="dxa"/>
              <w:left w:w="100" w:type="dxa"/>
              <w:bottom w:w="100" w:type="dxa"/>
              <w:right w:w="100" w:type="dxa"/>
            </w:tcMar>
          </w:tcPr>
          <w:p w:rsidR="00511790" w:rsidRPr="00E8535C" w:rsidRDefault="00511790">
            <w:pPr>
              <w:pStyle w:val="Normal1"/>
              <w:widowControl w:val="0"/>
              <w:spacing w:line="240" w:lineRule="auto"/>
              <w:jc w:val="center"/>
              <w:rPr>
                <w:sz w:val="16"/>
              </w:rPr>
            </w:pPr>
            <w:r w:rsidRPr="00E8535C">
              <w:rPr>
                <w:rFonts w:ascii="Andada" w:hAnsi="Andada" w:cs="Andada"/>
                <w:sz w:val="16"/>
                <w:u w:val="single"/>
              </w:rPr>
              <w:t>Summary of deception plan in my own words:</w:t>
            </w:r>
          </w:p>
        </w:tc>
        <w:tc>
          <w:tcPr>
            <w:tcW w:w="3696" w:type="dxa"/>
            <w:tcMar>
              <w:top w:w="100" w:type="dxa"/>
              <w:left w:w="100" w:type="dxa"/>
              <w:bottom w:w="100" w:type="dxa"/>
              <w:right w:w="100" w:type="dxa"/>
            </w:tcMar>
          </w:tcPr>
          <w:p w:rsidR="00511790" w:rsidRPr="00E8535C" w:rsidRDefault="00511790">
            <w:pPr>
              <w:pStyle w:val="Normal1"/>
              <w:widowControl w:val="0"/>
              <w:spacing w:line="240" w:lineRule="auto"/>
              <w:jc w:val="center"/>
              <w:rPr>
                <w:sz w:val="16"/>
              </w:rPr>
            </w:pPr>
            <w:r w:rsidRPr="00E8535C">
              <w:rPr>
                <w:rFonts w:ascii="Andada" w:hAnsi="Andada" w:cs="Andada"/>
                <w:sz w:val="16"/>
                <w:u w:val="single"/>
              </w:rPr>
              <w:t>Summary of deception plan in my own words:</w:t>
            </w:r>
          </w:p>
        </w:tc>
      </w:tr>
      <w:tr w:rsidR="00511790" w:rsidRPr="003D6913">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rPr>
              <w:t>Text words that explain deception plan</w:t>
            </w:r>
          </w:p>
          <w:p w:rsidR="00511790" w:rsidRDefault="00511790">
            <w:pPr>
              <w:pStyle w:val="Normal1"/>
              <w:widowControl w:val="0"/>
              <w:spacing w:line="240" w:lineRule="auto"/>
              <w:jc w:val="center"/>
            </w:pPr>
            <w:r>
              <w:rPr>
                <w:rFonts w:ascii="Andada" w:hAnsi="Andada" w:cs="Andada"/>
                <w:sz w:val="18"/>
              </w:rPr>
              <w:t>Lines ______ to ______</w:t>
            </w: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rPr>
              <w:t>Text words that explain deception plan</w:t>
            </w:r>
          </w:p>
          <w:p w:rsidR="00511790" w:rsidRDefault="00511790">
            <w:pPr>
              <w:pStyle w:val="Normal1"/>
              <w:widowControl w:val="0"/>
              <w:spacing w:line="240" w:lineRule="auto"/>
              <w:jc w:val="center"/>
            </w:pPr>
            <w:r>
              <w:rPr>
                <w:rFonts w:ascii="Andada" w:hAnsi="Andada" w:cs="Andada"/>
                <w:sz w:val="18"/>
              </w:rPr>
              <w:t>Lines ______ to ______</w:t>
            </w: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rPr>
              <w:t>Text words that explain deception plan</w:t>
            </w:r>
          </w:p>
          <w:p w:rsidR="00511790" w:rsidRDefault="00511790">
            <w:pPr>
              <w:pStyle w:val="Normal1"/>
              <w:widowControl w:val="0"/>
              <w:spacing w:line="240" w:lineRule="auto"/>
              <w:jc w:val="center"/>
            </w:pPr>
            <w:r>
              <w:rPr>
                <w:rFonts w:ascii="Andada" w:hAnsi="Andada" w:cs="Andada"/>
                <w:sz w:val="18"/>
              </w:rPr>
              <w:t>Lines ______ to ______</w:t>
            </w:r>
          </w:p>
        </w:tc>
      </w:tr>
      <w:tr w:rsidR="00511790" w:rsidRPr="003D6913">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u w:val="single"/>
              </w:rPr>
              <w:t>Cause of deception:</w:t>
            </w: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u w:val="single"/>
              </w:rPr>
              <w:t>Cause of deception:</w:t>
            </w: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u w:val="single"/>
              </w:rPr>
              <w:t>Cause of deception:</w:t>
            </w:r>
          </w:p>
        </w:tc>
      </w:tr>
      <w:tr w:rsidR="00511790" w:rsidRPr="003D6913">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u w:val="single"/>
              </w:rPr>
              <w:t>Effect of deception:</w:t>
            </w: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jc w:val="center"/>
            </w:pPr>
          </w:p>
          <w:p w:rsidR="00511790" w:rsidRDefault="00511790">
            <w:pPr>
              <w:pStyle w:val="Normal1"/>
              <w:widowControl w:val="0"/>
              <w:spacing w:line="240" w:lineRule="auto"/>
            </w:pPr>
          </w:p>
          <w:p w:rsidR="00511790" w:rsidRDefault="00511790">
            <w:pPr>
              <w:pStyle w:val="Normal1"/>
              <w:widowControl w:val="0"/>
              <w:spacing w:line="240" w:lineRule="auto"/>
              <w:jc w:val="center"/>
            </w:pP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u w:val="single"/>
              </w:rPr>
              <w:t>Effect of deception:</w:t>
            </w:r>
          </w:p>
        </w:tc>
        <w:tc>
          <w:tcPr>
            <w:tcW w:w="3696" w:type="dxa"/>
            <w:tcMar>
              <w:top w:w="100" w:type="dxa"/>
              <w:left w:w="100" w:type="dxa"/>
              <w:bottom w:w="100" w:type="dxa"/>
              <w:right w:w="100" w:type="dxa"/>
            </w:tcMar>
          </w:tcPr>
          <w:p w:rsidR="00511790" w:rsidRDefault="00511790">
            <w:pPr>
              <w:pStyle w:val="Normal1"/>
              <w:widowControl w:val="0"/>
              <w:spacing w:line="240" w:lineRule="auto"/>
              <w:jc w:val="center"/>
            </w:pPr>
            <w:r>
              <w:rPr>
                <w:rFonts w:ascii="Andada" w:hAnsi="Andada" w:cs="Andada"/>
                <w:sz w:val="18"/>
                <w:u w:val="single"/>
              </w:rPr>
              <w:t>Effect of deception:</w:t>
            </w:r>
          </w:p>
        </w:tc>
      </w:tr>
    </w:tbl>
    <w:tbl>
      <w:tblPr>
        <w:tblpPr w:leftFromText="180" w:rightFromText="180" w:vertAnchor="text" w:horzAnchor="margin" w:tblpXSpec="center" w:tblpY="-216"/>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5E18AE" w:rsidRPr="005D2D27" w:rsidTr="005E18AE">
        <w:tc>
          <w:tcPr>
            <w:tcW w:w="1908" w:type="dxa"/>
            <w:vAlign w:val="center"/>
          </w:tcPr>
          <w:p w:rsidR="005E18AE" w:rsidRPr="005D2D27" w:rsidRDefault="005E18AE" w:rsidP="005E18AE">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lastRenderedPageBreak/>
              <w:t>Learning Targets</w:t>
            </w:r>
          </w:p>
        </w:tc>
        <w:tc>
          <w:tcPr>
            <w:tcW w:w="1980" w:type="dxa"/>
          </w:tcPr>
          <w:p w:rsidR="005E18AE" w:rsidRPr="005D2D27" w:rsidRDefault="005E18AE" w:rsidP="005E18AE">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5E18AE" w:rsidRPr="005D2D27" w:rsidRDefault="005E18AE" w:rsidP="005E18AE">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5E18AE" w:rsidRPr="005D2D27" w:rsidRDefault="005E18AE" w:rsidP="005E18AE">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5E18AE" w:rsidRPr="005D2D27" w:rsidRDefault="005E18AE" w:rsidP="005E18AE">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5E18AE" w:rsidRPr="005D2D27" w:rsidTr="005E18AE">
        <w:tc>
          <w:tcPr>
            <w:tcW w:w="1908" w:type="dxa"/>
          </w:tcPr>
          <w:p w:rsidR="005E18AE" w:rsidRPr="005E18AE" w:rsidRDefault="005E18AE" w:rsidP="005E18AE">
            <w:pPr>
              <w:rPr>
                <w:rFonts w:ascii="Aparajita" w:hAnsi="Aparajita" w:cs="Aparajita"/>
                <w:bCs/>
                <w:sz w:val="18"/>
                <w:szCs w:val="18"/>
              </w:rPr>
            </w:pPr>
            <w:r w:rsidRPr="005E18AE">
              <w:rPr>
                <w:rFonts w:ascii="Aparajita" w:hAnsi="Aparajita" w:cs="Aparajita"/>
                <w:bCs/>
                <w:sz w:val="18"/>
                <w:szCs w:val="18"/>
              </w:rPr>
              <w:t xml:space="preserve">Analyze </w:t>
            </w:r>
            <w:r w:rsidRPr="005E18AE">
              <w:rPr>
                <w:rFonts w:ascii="Aparajita" w:hAnsi="Aparajita" w:cs="Aparajita"/>
                <w:b/>
                <w:bCs/>
                <w:sz w:val="18"/>
                <w:szCs w:val="18"/>
              </w:rPr>
              <w:t>inferences</w:t>
            </w:r>
            <w:r w:rsidRPr="005E18AE">
              <w:rPr>
                <w:rFonts w:ascii="Aparajita" w:hAnsi="Aparajita" w:cs="Aparajita"/>
                <w:bCs/>
                <w:sz w:val="18"/>
                <w:szCs w:val="18"/>
              </w:rPr>
              <w:t xml:space="preserve"> while reading fiction &amp; nonfiction</w:t>
            </w:r>
          </w:p>
        </w:tc>
        <w:tc>
          <w:tcPr>
            <w:tcW w:w="1980" w:type="dxa"/>
          </w:tcPr>
          <w:p w:rsidR="005E18AE" w:rsidRPr="005E18AE" w:rsidRDefault="005E18AE" w:rsidP="005E18AE">
            <w:pPr>
              <w:ind w:right="-720"/>
              <w:rPr>
                <w:rFonts w:ascii="Aparajita" w:hAnsi="Aparajita" w:cs="Aparajita"/>
                <w:b/>
                <w:sz w:val="16"/>
                <w:szCs w:val="16"/>
              </w:rPr>
            </w:pPr>
            <w:r w:rsidRPr="005E18AE">
              <w:rPr>
                <w:rFonts w:ascii="Aparajita" w:hAnsi="Aparajita" w:cs="Aparajita"/>
                <w:b/>
                <w:sz w:val="16"/>
                <w:szCs w:val="16"/>
                <w:u w:val="single"/>
              </w:rPr>
              <w:t>I can</w:t>
            </w:r>
            <w:r w:rsidRPr="005E18AE">
              <w:rPr>
                <w:rFonts w:ascii="Aparajita" w:hAnsi="Aparajita" w:cs="Aparajita"/>
                <w:b/>
                <w:sz w:val="16"/>
                <w:szCs w:val="16"/>
              </w:rPr>
              <w:t xml:space="preserve"> insightfully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explain</w:t>
            </w:r>
            <w:r w:rsidRPr="005E18AE">
              <w:rPr>
                <w:rFonts w:ascii="Aparajita" w:hAnsi="Aparajita" w:cs="Aparajita"/>
                <w:sz w:val="16"/>
                <w:szCs w:val="16"/>
              </w:rPr>
              <w:t xml:space="preserve"> </w:t>
            </w:r>
            <w:r w:rsidRPr="005E18AE">
              <w:rPr>
                <w:rFonts w:ascii="Aparajita" w:hAnsi="Aparajita" w:cs="Aparajita"/>
                <w:b/>
                <w:sz w:val="16"/>
                <w:szCs w:val="16"/>
              </w:rPr>
              <w:t>all examples</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rPr>
              <w:t xml:space="preserve">of </w:t>
            </w:r>
            <w:r w:rsidRPr="005E18AE">
              <w:rPr>
                <w:rFonts w:ascii="Aparajita" w:hAnsi="Aparajita" w:cs="Aparajita"/>
                <w:sz w:val="16"/>
                <w:szCs w:val="16"/>
                <w:u w:val="single"/>
              </w:rPr>
              <w:t>inferences</w:t>
            </w:r>
            <w:r w:rsidRPr="005E18AE">
              <w:rPr>
                <w:rFonts w:ascii="Aparajita" w:hAnsi="Aparajita" w:cs="Aparajita"/>
                <w:sz w:val="16"/>
                <w:szCs w:val="16"/>
              </w:rPr>
              <w:t xml:space="preserve"> </w:t>
            </w:r>
            <w:r w:rsidRPr="005E18AE">
              <w:rPr>
                <w:rFonts w:ascii="Aparajita" w:hAnsi="Aparajita" w:cs="Aparajita"/>
                <w:b/>
                <w:sz w:val="16"/>
                <w:szCs w:val="16"/>
              </w:rPr>
              <w:t xml:space="preserve">accurately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b/>
                <w:sz w:val="16"/>
                <w:szCs w:val="16"/>
              </w:rPr>
              <w:t>beyond</w:t>
            </w:r>
            <w:proofErr w:type="gramEnd"/>
            <w:r w:rsidRPr="005E18AE">
              <w:rPr>
                <w:rFonts w:ascii="Aparajita" w:hAnsi="Aparajita" w:cs="Aparajita"/>
                <w:b/>
                <w:sz w:val="16"/>
                <w:szCs w:val="16"/>
              </w:rPr>
              <w:t xml:space="preserve"> expectations.</w:t>
            </w:r>
          </w:p>
        </w:tc>
        <w:tc>
          <w:tcPr>
            <w:tcW w:w="2160"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can</w:t>
            </w:r>
            <w:r w:rsidRPr="005E18AE">
              <w:rPr>
                <w:rFonts w:ascii="Aparajita" w:hAnsi="Aparajita" w:cs="Aparajita"/>
                <w:b/>
                <w:sz w:val="16"/>
                <w:szCs w:val="16"/>
              </w:rPr>
              <w:t xml:space="preserve"> plainly explain</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several examples</w:t>
            </w:r>
            <w:r w:rsidRPr="005E18AE">
              <w:rPr>
                <w:rFonts w:ascii="Aparajita" w:hAnsi="Aparajita" w:cs="Aparajita"/>
                <w:sz w:val="16"/>
                <w:szCs w:val="16"/>
              </w:rPr>
              <w:t xml:space="preserve"> of</w:t>
            </w:r>
          </w:p>
          <w:p w:rsidR="005E18AE" w:rsidRPr="005E18AE" w:rsidRDefault="005E18AE" w:rsidP="005E18AE">
            <w:pPr>
              <w:rPr>
                <w:rFonts w:ascii="Aparajita" w:hAnsi="Aparajita" w:cs="Aparajita"/>
                <w:sz w:val="16"/>
                <w:szCs w:val="16"/>
              </w:rPr>
            </w:pPr>
            <w:proofErr w:type="gramStart"/>
            <w:r w:rsidRPr="005E18AE">
              <w:rPr>
                <w:rFonts w:ascii="Aparajita" w:hAnsi="Aparajita" w:cs="Aparajita"/>
                <w:sz w:val="16"/>
                <w:szCs w:val="16"/>
                <w:u w:val="single"/>
              </w:rPr>
              <w:t>inferences</w:t>
            </w:r>
            <w:proofErr w:type="gramEnd"/>
            <w:r w:rsidRPr="005E18AE">
              <w:rPr>
                <w:rFonts w:ascii="Aparajita" w:hAnsi="Aparajita" w:cs="Aparajita"/>
                <w:sz w:val="16"/>
                <w:szCs w:val="16"/>
              </w:rPr>
              <w:t xml:space="preserve"> </w:t>
            </w:r>
            <w:r w:rsidRPr="005E18AE">
              <w:rPr>
                <w:rFonts w:ascii="Aparajita" w:hAnsi="Aparajita" w:cs="Aparajita"/>
                <w:b/>
                <w:sz w:val="16"/>
                <w:szCs w:val="16"/>
              </w:rPr>
              <w:t>relatively</w:t>
            </w:r>
            <w:r w:rsidRPr="005E18AE">
              <w:rPr>
                <w:rFonts w:ascii="Aparajita" w:hAnsi="Aparajita" w:cs="Aparajita"/>
                <w:sz w:val="16"/>
                <w:szCs w:val="16"/>
              </w:rPr>
              <w:t xml:space="preserve"> </w:t>
            </w:r>
            <w:r w:rsidRPr="005E18AE">
              <w:rPr>
                <w:rFonts w:ascii="Aparajita" w:hAnsi="Aparajita" w:cs="Aparajita"/>
                <w:b/>
                <w:sz w:val="16"/>
                <w:szCs w:val="16"/>
              </w:rPr>
              <w:t>accurately &amp; consistently.</w:t>
            </w:r>
          </w:p>
        </w:tc>
        <w:tc>
          <w:tcPr>
            <w:tcW w:w="2358"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can</w:t>
            </w:r>
            <w:r w:rsidRPr="005E18AE">
              <w:rPr>
                <w:rFonts w:ascii="Aparajita" w:hAnsi="Aparajita" w:cs="Aparajita"/>
                <w:b/>
                <w:sz w:val="16"/>
                <w:szCs w:val="16"/>
              </w:rPr>
              <w:t xml:space="preserve"> mention some </w:t>
            </w:r>
          </w:p>
          <w:p w:rsidR="005E18AE" w:rsidRPr="005E18AE" w:rsidRDefault="005E18AE" w:rsidP="005E18AE">
            <w:pPr>
              <w:rPr>
                <w:rFonts w:ascii="Aparajita" w:hAnsi="Aparajita" w:cs="Aparajita"/>
                <w:sz w:val="16"/>
                <w:szCs w:val="16"/>
              </w:rPr>
            </w:pPr>
            <w:proofErr w:type="gramStart"/>
            <w:r w:rsidRPr="005E18AE">
              <w:rPr>
                <w:rFonts w:ascii="Aparajita" w:hAnsi="Aparajita" w:cs="Aparajita"/>
                <w:b/>
                <w:sz w:val="16"/>
                <w:szCs w:val="16"/>
              </w:rPr>
              <w:t>examples</w:t>
            </w:r>
            <w:proofErr w:type="gramEnd"/>
            <w:r w:rsidRPr="005E18AE">
              <w:rPr>
                <w:rFonts w:ascii="Aparajita" w:hAnsi="Aparajita" w:cs="Aparajita"/>
                <w:sz w:val="16"/>
                <w:szCs w:val="16"/>
              </w:rPr>
              <w:t xml:space="preserve"> of </w:t>
            </w:r>
            <w:r w:rsidRPr="005E18AE">
              <w:rPr>
                <w:rFonts w:ascii="Aparajita" w:hAnsi="Aparajita" w:cs="Aparajita"/>
                <w:sz w:val="16"/>
                <w:szCs w:val="16"/>
                <w:u w:val="single"/>
              </w:rPr>
              <w:t>inferences</w:t>
            </w:r>
            <w:r w:rsidRPr="005E18AE">
              <w:rPr>
                <w:rFonts w:ascii="Aparajita" w:hAnsi="Aparajita" w:cs="Aparajita"/>
                <w:sz w:val="16"/>
                <w:szCs w:val="16"/>
              </w:rPr>
              <w:t xml:space="preserve"> </w:t>
            </w:r>
            <w:r w:rsidRPr="005E18AE">
              <w:rPr>
                <w:rFonts w:ascii="Aparajita" w:hAnsi="Aparajita" w:cs="Aparajita"/>
                <w:b/>
                <w:sz w:val="16"/>
                <w:szCs w:val="16"/>
              </w:rPr>
              <w:t>somewhat</w:t>
            </w:r>
            <w:r w:rsidRPr="005E18AE">
              <w:rPr>
                <w:rFonts w:ascii="Aparajita" w:hAnsi="Aparajita" w:cs="Aparajita"/>
                <w:sz w:val="16"/>
                <w:szCs w:val="16"/>
              </w:rPr>
              <w:t xml:space="preserve"> </w:t>
            </w:r>
            <w:r w:rsidRPr="005E18AE">
              <w:rPr>
                <w:rFonts w:ascii="Aparajita" w:hAnsi="Aparajita" w:cs="Aparajita"/>
                <w:b/>
                <w:sz w:val="16"/>
                <w:szCs w:val="16"/>
              </w:rPr>
              <w:t>accurately and somewhat consistently.</w:t>
            </w:r>
          </w:p>
        </w:tc>
        <w:tc>
          <w:tcPr>
            <w:tcW w:w="2358"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can</w:t>
            </w:r>
            <w:r w:rsidRPr="005E18AE">
              <w:rPr>
                <w:rFonts w:ascii="Aparajita" w:hAnsi="Aparajita" w:cs="Aparajita"/>
                <w:b/>
                <w:sz w:val="16"/>
                <w:szCs w:val="16"/>
              </w:rPr>
              <w:t xml:space="preserve"> partially identify</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a few examples</w:t>
            </w:r>
            <w:r w:rsidRPr="005E18AE">
              <w:rPr>
                <w:rFonts w:ascii="Aparajita" w:hAnsi="Aparajita" w:cs="Aparajita"/>
                <w:sz w:val="16"/>
                <w:szCs w:val="16"/>
              </w:rPr>
              <w:t xml:space="preserve"> of</w:t>
            </w:r>
          </w:p>
          <w:p w:rsidR="005E18AE" w:rsidRPr="005E18AE" w:rsidRDefault="005E18AE" w:rsidP="005E18AE">
            <w:pPr>
              <w:rPr>
                <w:rFonts w:ascii="Aparajita" w:hAnsi="Aparajita" w:cs="Aparajita"/>
                <w:sz w:val="16"/>
                <w:szCs w:val="16"/>
              </w:rPr>
            </w:pPr>
            <w:proofErr w:type="gramStart"/>
            <w:r w:rsidRPr="005E18AE">
              <w:rPr>
                <w:rFonts w:ascii="Aparajita" w:hAnsi="Aparajita" w:cs="Aparajita"/>
                <w:sz w:val="16"/>
                <w:szCs w:val="16"/>
                <w:u w:val="single"/>
              </w:rPr>
              <w:t>inferences</w:t>
            </w:r>
            <w:proofErr w:type="gramEnd"/>
            <w:r w:rsidRPr="005E18AE">
              <w:rPr>
                <w:rFonts w:ascii="Aparajita" w:hAnsi="Aparajita" w:cs="Aparajita"/>
                <w:sz w:val="16"/>
                <w:szCs w:val="16"/>
              </w:rPr>
              <w:t xml:space="preserve"> with </w:t>
            </w:r>
            <w:r w:rsidRPr="005E18AE">
              <w:rPr>
                <w:rFonts w:ascii="Aparajita" w:hAnsi="Aparajita" w:cs="Aparajita"/>
                <w:b/>
                <w:sz w:val="16"/>
                <w:szCs w:val="16"/>
              </w:rPr>
              <w:t>some inaccuracies &amp; teacher help.</w:t>
            </w:r>
          </w:p>
        </w:tc>
      </w:tr>
      <w:tr w:rsidR="005E18AE" w:rsidRPr="005D2D27" w:rsidTr="005E18AE">
        <w:tc>
          <w:tcPr>
            <w:tcW w:w="1908" w:type="dxa"/>
          </w:tcPr>
          <w:p w:rsidR="005E18AE" w:rsidRPr="005E18AE" w:rsidRDefault="005E18AE" w:rsidP="005E18AE">
            <w:pPr>
              <w:rPr>
                <w:rFonts w:ascii="Aparajita" w:hAnsi="Aparajita" w:cs="Aparajita"/>
                <w:b/>
                <w:sz w:val="18"/>
                <w:szCs w:val="18"/>
              </w:rPr>
            </w:pPr>
            <w:r w:rsidRPr="005E18AE">
              <w:rPr>
                <w:rFonts w:ascii="Aparajita" w:hAnsi="Aparajita" w:cs="Aparajita"/>
                <w:sz w:val="18"/>
                <w:szCs w:val="18"/>
              </w:rPr>
              <w:t xml:space="preserve">Cite and explain accurate and relevant </w:t>
            </w:r>
            <w:r w:rsidRPr="005E18AE">
              <w:rPr>
                <w:rFonts w:ascii="Aparajita" w:hAnsi="Aparajita" w:cs="Aparajita"/>
                <w:b/>
                <w:sz w:val="18"/>
                <w:szCs w:val="18"/>
              </w:rPr>
              <w:t>evidence</w:t>
            </w:r>
            <w:r w:rsidRPr="005E18AE">
              <w:rPr>
                <w:rFonts w:ascii="Aparajita" w:hAnsi="Aparajita" w:cs="Aparajita"/>
                <w:sz w:val="18"/>
                <w:szCs w:val="18"/>
              </w:rPr>
              <w:t xml:space="preserve"> to </w:t>
            </w:r>
            <w:r w:rsidRPr="005E18AE">
              <w:rPr>
                <w:rFonts w:ascii="Aparajita" w:hAnsi="Aparajita" w:cs="Aparajita"/>
                <w:b/>
                <w:sz w:val="18"/>
                <w:szCs w:val="18"/>
              </w:rPr>
              <w:t>support</w:t>
            </w:r>
            <w:r w:rsidRPr="005E18AE">
              <w:rPr>
                <w:rFonts w:ascii="Aparajita" w:hAnsi="Aparajita" w:cs="Aparajita"/>
                <w:sz w:val="18"/>
                <w:szCs w:val="18"/>
              </w:rPr>
              <w:t xml:space="preserve"> claims and/or counter claims</w:t>
            </w:r>
            <w:r w:rsidRPr="005E18AE">
              <w:rPr>
                <w:rFonts w:ascii="Aparajita" w:hAnsi="Aparajita" w:cs="Aparajita"/>
                <w:b/>
                <w:sz w:val="18"/>
                <w:szCs w:val="18"/>
              </w:rPr>
              <w:t xml:space="preserve"> </w:t>
            </w:r>
          </w:p>
          <w:p w:rsidR="005E18AE" w:rsidRPr="005E18AE" w:rsidRDefault="005E18AE" w:rsidP="005E18AE">
            <w:pPr>
              <w:rPr>
                <w:rFonts w:ascii="Aparajita" w:hAnsi="Aparajita" w:cs="Aparajita"/>
                <w:b/>
                <w:sz w:val="18"/>
                <w:szCs w:val="18"/>
              </w:rPr>
            </w:pPr>
          </w:p>
        </w:tc>
        <w:tc>
          <w:tcPr>
            <w:tcW w:w="1980" w:type="dxa"/>
          </w:tcPr>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I can use an </w:t>
            </w:r>
            <w:r w:rsidRPr="005E18AE">
              <w:rPr>
                <w:rFonts w:ascii="Aparajita" w:hAnsi="Aparajita" w:cs="Aparajita"/>
                <w:b/>
                <w:sz w:val="16"/>
                <w:szCs w:val="16"/>
              </w:rPr>
              <w:t>abundance</w:t>
            </w:r>
            <w:r w:rsidRPr="005E18AE">
              <w:rPr>
                <w:rFonts w:ascii="Aparajita" w:hAnsi="Aparajita" w:cs="Aparajita"/>
                <w:sz w:val="16"/>
                <w:szCs w:val="16"/>
              </w:rPr>
              <w:t xml:space="preserve"> of </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u w:val="single"/>
              </w:rPr>
              <w:t>evidence</w:t>
            </w:r>
            <w:r w:rsidRPr="005E18AE">
              <w:rPr>
                <w:rFonts w:ascii="Aparajita" w:hAnsi="Aparajita" w:cs="Aparajita"/>
                <w:sz w:val="16"/>
                <w:szCs w:val="16"/>
              </w:rPr>
              <w:t xml:space="preserve"> that is </w:t>
            </w:r>
            <w:r w:rsidRPr="005E18AE">
              <w:rPr>
                <w:rFonts w:ascii="Aparajita" w:hAnsi="Aparajita" w:cs="Aparajita"/>
                <w:b/>
                <w:sz w:val="16"/>
                <w:szCs w:val="16"/>
              </w:rPr>
              <w:t xml:space="preserve">reliable,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specific, relevant,</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unbiased</w:t>
            </w:r>
            <w:r w:rsidRPr="005E18AE">
              <w:rPr>
                <w:rFonts w:ascii="Aparajita" w:hAnsi="Aparajita" w:cs="Aparajita"/>
                <w:sz w:val="16"/>
                <w:szCs w:val="16"/>
              </w:rPr>
              <w:t xml:space="preserve"> &amp; directly proves</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my thesis beyond teacher </w:t>
            </w:r>
          </w:p>
          <w:p w:rsidR="005E18AE" w:rsidRPr="005E18AE" w:rsidRDefault="005E18AE" w:rsidP="005E18AE">
            <w:pPr>
              <w:ind w:right="-720"/>
              <w:rPr>
                <w:rFonts w:ascii="Aparajita" w:hAnsi="Aparajita" w:cs="Aparajita"/>
                <w:b/>
                <w:sz w:val="16"/>
                <w:szCs w:val="16"/>
              </w:rPr>
            </w:pPr>
            <w:proofErr w:type="gramStart"/>
            <w:r w:rsidRPr="005E18AE">
              <w:rPr>
                <w:rFonts w:ascii="Aparajita" w:hAnsi="Aparajita" w:cs="Aparajita"/>
                <w:sz w:val="16"/>
                <w:szCs w:val="16"/>
              </w:rPr>
              <w:t>expectations</w:t>
            </w:r>
            <w:proofErr w:type="gramEnd"/>
            <w:r w:rsidRPr="005E18AE">
              <w:rPr>
                <w:rFonts w:ascii="Aparajita" w:hAnsi="Aparajita" w:cs="Aparajita"/>
                <w:sz w:val="16"/>
                <w:szCs w:val="16"/>
              </w:rPr>
              <w:t xml:space="preserve">. </w:t>
            </w:r>
          </w:p>
        </w:tc>
        <w:tc>
          <w:tcPr>
            <w:tcW w:w="2160" w:type="dxa"/>
          </w:tcPr>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I can use a supply of </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u w:val="single"/>
              </w:rPr>
              <w:t>evidence</w:t>
            </w:r>
            <w:r w:rsidRPr="005E18AE">
              <w:rPr>
                <w:rFonts w:ascii="Aparajita" w:hAnsi="Aparajita" w:cs="Aparajita"/>
                <w:sz w:val="16"/>
                <w:szCs w:val="16"/>
              </w:rPr>
              <w:t xml:space="preserve"> that is </w:t>
            </w:r>
            <w:r w:rsidRPr="005E18AE">
              <w:rPr>
                <w:rFonts w:ascii="Aparajita" w:hAnsi="Aparajita" w:cs="Aparajita"/>
                <w:b/>
                <w:sz w:val="16"/>
                <w:szCs w:val="16"/>
              </w:rPr>
              <w:t xml:space="preserve">respectable,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specific, useful, unbiased</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sz w:val="16"/>
                <w:szCs w:val="16"/>
              </w:rPr>
              <w:t>and</w:t>
            </w:r>
            <w:proofErr w:type="gramEnd"/>
            <w:r w:rsidRPr="005E18AE">
              <w:rPr>
                <w:rFonts w:ascii="Aparajita" w:hAnsi="Aparajita" w:cs="Aparajita"/>
                <w:sz w:val="16"/>
                <w:szCs w:val="16"/>
              </w:rPr>
              <w:t xml:space="preserve"> proves the thesis. I do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this consistently for every</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rPr>
              <w:t xml:space="preserve"> </w:t>
            </w:r>
            <w:proofErr w:type="gramStart"/>
            <w:r w:rsidRPr="005E18AE">
              <w:rPr>
                <w:rFonts w:ascii="Aparajita" w:hAnsi="Aparajita" w:cs="Aparajita"/>
                <w:sz w:val="16"/>
                <w:szCs w:val="16"/>
              </w:rPr>
              <w:t>argument/reason</w:t>
            </w:r>
            <w:proofErr w:type="gramEnd"/>
            <w:r w:rsidRPr="005E18AE">
              <w:rPr>
                <w:rFonts w:ascii="Aparajita" w:hAnsi="Aparajita" w:cs="Aparajita"/>
                <w:sz w:val="16"/>
                <w:szCs w:val="16"/>
              </w:rPr>
              <w:t xml:space="preserve">. </w:t>
            </w:r>
          </w:p>
        </w:tc>
        <w:tc>
          <w:tcPr>
            <w:tcW w:w="2358" w:type="dxa"/>
          </w:tcPr>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Some </w:t>
            </w:r>
            <w:r w:rsidRPr="005E18AE">
              <w:rPr>
                <w:rFonts w:ascii="Aparajita" w:hAnsi="Aparajita" w:cs="Aparajita"/>
                <w:sz w:val="16"/>
                <w:szCs w:val="16"/>
                <w:u w:val="single"/>
              </w:rPr>
              <w:t>evidence</w:t>
            </w:r>
            <w:r w:rsidRPr="005E18AE">
              <w:rPr>
                <w:rFonts w:ascii="Aparajita" w:hAnsi="Aparajita" w:cs="Aparajita"/>
                <w:sz w:val="16"/>
                <w:szCs w:val="16"/>
              </w:rPr>
              <w:t xml:space="preserve"> I used is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helpful, relevant, unbiased</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and works to prove the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sz w:val="16"/>
                <w:szCs w:val="16"/>
              </w:rPr>
              <w:t>thesis</w:t>
            </w:r>
            <w:proofErr w:type="gramEnd"/>
            <w:r w:rsidRPr="005E18AE">
              <w:rPr>
                <w:rFonts w:ascii="Aparajita" w:hAnsi="Aparajita" w:cs="Aparajita"/>
                <w:sz w:val="16"/>
                <w:szCs w:val="16"/>
              </w:rPr>
              <w:t xml:space="preserve">. I am sometimes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inconsistent or inaccurate </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rPr>
              <w:t>with my argument support</w:t>
            </w:r>
          </w:p>
        </w:tc>
        <w:tc>
          <w:tcPr>
            <w:tcW w:w="2358" w:type="dxa"/>
          </w:tcPr>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I used little to no </w:t>
            </w:r>
            <w:r w:rsidRPr="005E18AE">
              <w:rPr>
                <w:rFonts w:ascii="Aparajita" w:hAnsi="Aparajita" w:cs="Aparajita"/>
                <w:sz w:val="16"/>
                <w:szCs w:val="16"/>
                <w:u w:val="single"/>
              </w:rPr>
              <w:t>evidence</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rPr>
              <w:t xml:space="preserve">it is </w:t>
            </w:r>
            <w:r w:rsidRPr="005E18AE">
              <w:rPr>
                <w:rFonts w:ascii="Aparajita" w:hAnsi="Aparajita" w:cs="Aparajita"/>
                <w:b/>
                <w:sz w:val="16"/>
                <w:szCs w:val="16"/>
              </w:rPr>
              <w:t xml:space="preserve">unreliable, vague,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irrelevant, biased</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plagiarized and/or doesn’t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sz w:val="16"/>
                <w:szCs w:val="16"/>
              </w:rPr>
              <w:t>directly</w:t>
            </w:r>
            <w:proofErr w:type="gramEnd"/>
            <w:r w:rsidRPr="005E18AE">
              <w:rPr>
                <w:rFonts w:ascii="Aparajita" w:hAnsi="Aparajita" w:cs="Aparajita"/>
                <w:sz w:val="16"/>
                <w:szCs w:val="16"/>
              </w:rPr>
              <w:t xml:space="preserve"> prove the thesis. I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require teacher help to show </w:t>
            </w:r>
          </w:p>
          <w:p w:rsidR="005E18AE" w:rsidRPr="005E18AE" w:rsidRDefault="005E18AE" w:rsidP="005E18AE">
            <w:pPr>
              <w:ind w:right="-720"/>
              <w:rPr>
                <w:rFonts w:ascii="Aparajita" w:hAnsi="Aparajita" w:cs="Aparajita"/>
                <w:b/>
                <w:sz w:val="16"/>
                <w:szCs w:val="16"/>
              </w:rPr>
            </w:pPr>
            <w:r w:rsidRPr="005E18AE">
              <w:rPr>
                <w:rFonts w:ascii="Aparajita" w:hAnsi="Aparajita" w:cs="Aparajita"/>
                <w:sz w:val="16"/>
                <w:szCs w:val="16"/>
              </w:rPr>
              <w:t>evidence for arguments</w:t>
            </w:r>
          </w:p>
        </w:tc>
      </w:tr>
      <w:tr w:rsidR="005E18AE" w:rsidRPr="005D2D27" w:rsidTr="005E18AE">
        <w:tc>
          <w:tcPr>
            <w:tcW w:w="1908" w:type="dxa"/>
          </w:tcPr>
          <w:p w:rsidR="005E18AE" w:rsidRPr="005E18AE" w:rsidRDefault="005E18AE" w:rsidP="005E18AE">
            <w:pPr>
              <w:ind w:right="-720"/>
              <w:rPr>
                <w:rFonts w:ascii="Aparajita" w:hAnsi="Aparajita" w:cs="Aparajita"/>
                <w:sz w:val="18"/>
                <w:szCs w:val="18"/>
              </w:rPr>
            </w:pPr>
            <w:r w:rsidRPr="005E18AE">
              <w:rPr>
                <w:rFonts w:ascii="Aparajita" w:hAnsi="Aparajita" w:cs="Aparajita"/>
                <w:b/>
                <w:sz w:val="18"/>
                <w:szCs w:val="18"/>
              </w:rPr>
              <w:t>Produce writing</w:t>
            </w:r>
            <w:r w:rsidRPr="005E18AE">
              <w:rPr>
                <w:rFonts w:ascii="Aparajita" w:hAnsi="Aparajita" w:cs="Aparajita"/>
                <w:sz w:val="18"/>
                <w:szCs w:val="18"/>
              </w:rPr>
              <w:t xml:space="preserve"> that </w:t>
            </w:r>
          </w:p>
          <w:p w:rsidR="005E18AE" w:rsidRPr="005E18AE" w:rsidRDefault="005E18AE" w:rsidP="005E18AE">
            <w:pPr>
              <w:ind w:right="-720"/>
              <w:rPr>
                <w:rFonts w:ascii="Aparajita" w:hAnsi="Aparajita" w:cs="Aparajita"/>
                <w:sz w:val="18"/>
                <w:szCs w:val="18"/>
              </w:rPr>
            </w:pPr>
            <w:r w:rsidRPr="005E18AE">
              <w:rPr>
                <w:rFonts w:ascii="Aparajita" w:hAnsi="Aparajita" w:cs="Aparajita"/>
                <w:sz w:val="18"/>
                <w:szCs w:val="18"/>
              </w:rPr>
              <w:t xml:space="preserve">follows convention: </w:t>
            </w:r>
          </w:p>
          <w:p w:rsidR="005E18AE" w:rsidRPr="005E18AE" w:rsidRDefault="005E18AE" w:rsidP="005E18AE">
            <w:pPr>
              <w:ind w:right="-720"/>
              <w:rPr>
                <w:rFonts w:ascii="Aparajita" w:hAnsi="Aparajita" w:cs="Aparajita"/>
                <w:sz w:val="18"/>
                <w:szCs w:val="18"/>
              </w:rPr>
            </w:pPr>
            <w:r w:rsidRPr="005E18AE">
              <w:rPr>
                <w:rFonts w:ascii="Aparajita" w:hAnsi="Aparajita" w:cs="Aparajita"/>
                <w:sz w:val="18"/>
                <w:szCs w:val="18"/>
              </w:rPr>
              <w:t xml:space="preserve">accurate </w:t>
            </w:r>
            <w:r w:rsidRPr="005E18AE">
              <w:rPr>
                <w:rFonts w:ascii="Aparajita" w:hAnsi="Aparajita" w:cs="Aparajita"/>
                <w:b/>
                <w:sz w:val="18"/>
                <w:szCs w:val="18"/>
              </w:rPr>
              <w:t>grammar</w:t>
            </w:r>
            <w:r w:rsidRPr="005E18AE">
              <w:rPr>
                <w:rFonts w:ascii="Aparajita" w:hAnsi="Aparajita" w:cs="Aparajita"/>
                <w:sz w:val="18"/>
                <w:szCs w:val="18"/>
              </w:rPr>
              <w:t xml:space="preserve">, </w:t>
            </w:r>
          </w:p>
          <w:p w:rsidR="005E18AE" w:rsidRPr="005E18AE" w:rsidRDefault="005E18AE" w:rsidP="005E18AE">
            <w:pPr>
              <w:ind w:right="-720"/>
              <w:rPr>
                <w:rFonts w:ascii="Aparajita" w:hAnsi="Aparajita" w:cs="Aparajita"/>
                <w:sz w:val="18"/>
                <w:szCs w:val="18"/>
              </w:rPr>
            </w:pPr>
            <w:r w:rsidRPr="005E18AE">
              <w:rPr>
                <w:rFonts w:ascii="Aparajita" w:hAnsi="Aparajita" w:cs="Aparajita"/>
                <w:sz w:val="18"/>
                <w:szCs w:val="18"/>
              </w:rPr>
              <w:t>punctuation, &amp; mechanics</w:t>
            </w:r>
          </w:p>
        </w:tc>
        <w:tc>
          <w:tcPr>
            <w:tcW w:w="1980"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can</w:t>
            </w:r>
            <w:r w:rsidRPr="005E18AE">
              <w:rPr>
                <w:rFonts w:ascii="Aparajita" w:hAnsi="Aparajita" w:cs="Aparajita"/>
                <w:sz w:val="16"/>
                <w:szCs w:val="16"/>
              </w:rPr>
              <w:t xml:space="preserve"> display an a</w:t>
            </w:r>
            <w:r w:rsidRPr="005E18AE">
              <w:rPr>
                <w:rFonts w:ascii="Aparajita" w:hAnsi="Aparajita" w:cs="Aparajita"/>
                <w:b/>
                <w:sz w:val="16"/>
                <w:szCs w:val="16"/>
              </w:rPr>
              <w:t>dvanced</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use of Standard American </w:t>
            </w:r>
          </w:p>
          <w:p w:rsidR="005E18AE" w:rsidRPr="005E18AE" w:rsidRDefault="005E18AE" w:rsidP="005E18AE">
            <w:pPr>
              <w:ind w:right="-720"/>
              <w:rPr>
                <w:rFonts w:ascii="Aparajita" w:hAnsi="Aparajita" w:cs="Aparajita"/>
                <w:sz w:val="16"/>
                <w:szCs w:val="16"/>
                <w:u w:val="single"/>
              </w:rPr>
            </w:pPr>
            <w:r w:rsidRPr="005E18AE">
              <w:rPr>
                <w:rFonts w:ascii="Aparajita" w:hAnsi="Aparajita" w:cs="Aparajita"/>
                <w:sz w:val="16"/>
                <w:szCs w:val="16"/>
              </w:rPr>
              <w:t xml:space="preserve">English </w:t>
            </w:r>
            <w:r w:rsidRPr="005E18AE">
              <w:rPr>
                <w:rFonts w:ascii="Aparajita" w:hAnsi="Aparajita" w:cs="Aparajita"/>
                <w:sz w:val="16"/>
                <w:szCs w:val="16"/>
                <w:u w:val="single"/>
              </w:rPr>
              <w:t xml:space="preserve">grammar,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sz w:val="16"/>
                <w:szCs w:val="16"/>
                <w:u w:val="single"/>
              </w:rPr>
              <w:t>punctuation</w:t>
            </w:r>
            <w:proofErr w:type="gramEnd"/>
            <w:r w:rsidRPr="005E18AE">
              <w:rPr>
                <w:rFonts w:ascii="Aparajita" w:hAnsi="Aparajita" w:cs="Aparajita"/>
                <w:sz w:val="16"/>
                <w:szCs w:val="16"/>
                <w:u w:val="single"/>
              </w:rPr>
              <w:t xml:space="preserve"> &amp; mechanics.</w:t>
            </w:r>
          </w:p>
        </w:tc>
        <w:tc>
          <w:tcPr>
            <w:tcW w:w="2160"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can</w:t>
            </w:r>
            <w:r w:rsidRPr="005E18AE">
              <w:rPr>
                <w:rFonts w:ascii="Aparajita" w:hAnsi="Aparajita" w:cs="Aparajita"/>
                <w:sz w:val="16"/>
                <w:szCs w:val="16"/>
              </w:rPr>
              <w:t xml:space="preserve"> display a s</w:t>
            </w:r>
            <w:r w:rsidRPr="005E18AE">
              <w:rPr>
                <w:rFonts w:ascii="Aparajita" w:hAnsi="Aparajita" w:cs="Aparajita"/>
                <w:b/>
                <w:sz w:val="16"/>
                <w:szCs w:val="16"/>
              </w:rPr>
              <w:t>ufficient</w:t>
            </w:r>
            <w:r w:rsidRPr="005E18AE">
              <w:rPr>
                <w:rFonts w:ascii="Aparajita" w:hAnsi="Aparajita" w:cs="Aparajita"/>
                <w:sz w:val="16"/>
                <w:szCs w:val="16"/>
              </w:rPr>
              <w:t xml:space="preserve"> </w:t>
            </w:r>
          </w:p>
          <w:p w:rsidR="005E18AE" w:rsidRPr="005E18AE" w:rsidRDefault="005E18AE" w:rsidP="005E18AE">
            <w:pPr>
              <w:ind w:right="-720"/>
              <w:rPr>
                <w:rFonts w:ascii="Aparajita" w:hAnsi="Aparajita" w:cs="Aparajita"/>
                <w:sz w:val="16"/>
                <w:szCs w:val="16"/>
              </w:rPr>
            </w:pPr>
            <w:r w:rsidRPr="005E18AE">
              <w:rPr>
                <w:rFonts w:ascii="Aparajita" w:hAnsi="Aparajita" w:cs="Aparajita"/>
                <w:sz w:val="16"/>
                <w:szCs w:val="16"/>
              </w:rPr>
              <w:t xml:space="preserve">control over Standard </w:t>
            </w:r>
          </w:p>
          <w:p w:rsidR="005E18AE" w:rsidRPr="005E18AE" w:rsidRDefault="005E18AE" w:rsidP="005E18AE">
            <w:pPr>
              <w:ind w:right="-720"/>
              <w:rPr>
                <w:rFonts w:ascii="Aparajita" w:hAnsi="Aparajita" w:cs="Aparajita"/>
                <w:sz w:val="16"/>
                <w:szCs w:val="16"/>
                <w:u w:val="single"/>
              </w:rPr>
            </w:pPr>
            <w:r w:rsidRPr="005E18AE">
              <w:rPr>
                <w:rFonts w:ascii="Aparajita" w:hAnsi="Aparajita" w:cs="Aparajita"/>
                <w:sz w:val="16"/>
                <w:szCs w:val="16"/>
              </w:rPr>
              <w:t xml:space="preserve">American English </w:t>
            </w:r>
            <w:r w:rsidRPr="005E18AE">
              <w:rPr>
                <w:rFonts w:ascii="Aparajita" w:hAnsi="Aparajita" w:cs="Aparajita"/>
                <w:sz w:val="16"/>
                <w:szCs w:val="16"/>
                <w:u w:val="single"/>
              </w:rPr>
              <w:t xml:space="preserve">grammar,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sz w:val="16"/>
                <w:szCs w:val="16"/>
                <w:u w:val="single"/>
              </w:rPr>
              <w:t>punctuation</w:t>
            </w:r>
            <w:proofErr w:type="gramEnd"/>
            <w:r w:rsidRPr="005E18AE">
              <w:rPr>
                <w:rFonts w:ascii="Aparajita" w:hAnsi="Aparajita" w:cs="Aparajita"/>
                <w:sz w:val="16"/>
                <w:szCs w:val="16"/>
                <w:u w:val="single"/>
              </w:rPr>
              <w:t xml:space="preserve"> &amp; mechanics.</w:t>
            </w:r>
          </w:p>
        </w:tc>
        <w:tc>
          <w:tcPr>
            <w:tcW w:w="2358"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can only</w:t>
            </w:r>
            <w:r w:rsidRPr="005E18AE">
              <w:rPr>
                <w:rFonts w:ascii="Aparajita" w:hAnsi="Aparajita" w:cs="Aparajita"/>
                <w:sz w:val="16"/>
                <w:szCs w:val="16"/>
              </w:rPr>
              <w:t xml:space="preserve"> display an </w:t>
            </w:r>
          </w:p>
          <w:p w:rsidR="005E18AE" w:rsidRPr="005E18AE" w:rsidRDefault="005E18AE" w:rsidP="005E18AE">
            <w:pPr>
              <w:ind w:right="-720"/>
              <w:rPr>
                <w:rFonts w:ascii="Aparajita" w:hAnsi="Aparajita" w:cs="Aparajita"/>
                <w:b/>
                <w:sz w:val="16"/>
                <w:szCs w:val="16"/>
              </w:rPr>
            </w:pPr>
            <w:r w:rsidRPr="005E18AE">
              <w:rPr>
                <w:rFonts w:ascii="Aparajita" w:hAnsi="Aparajita" w:cs="Aparajita"/>
                <w:b/>
                <w:sz w:val="16"/>
                <w:szCs w:val="16"/>
              </w:rPr>
              <w:t xml:space="preserve">inconsistent or partial </w:t>
            </w:r>
          </w:p>
          <w:p w:rsidR="005E18AE" w:rsidRPr="005E18AE" w:rsidRDefault="005E18AE" w:rsidP="005E18AE">
            <w:pPr>
              <w:ind w:right="-720"/>
              <w:rPr>
                <w:rFonts w:ascii="Aparajita" w:hAnsi="Aparajita" w:cs="Aparajita"/>
                <w:sz w:val="16"/>
                <w:szCs w:val="16"/>
                <w:u w:val="single"/>
              </w:rPr>
            </w:pPr>
            <w:r w:rsidRPr="005E18AE">
              <w:rPr>
                <w:rFonts w:ascii="Aparajita" w:hAnsi="Aparajita" w:cs="Aparajita"/>
                <w:sz w:val="16"/>
                <w:szCs w:val="16"/>
              </w:rPr>
              <w:t xml:space="preserve">control over </w:t>
            </w:r>
            <w:r w:rsidRPr="005E18AE">
              <w:rPr>
                <w:rFonts w:ascii="Aparajita" w:hAnsi="Aparajita" w:cs="Aparajita"/>
                <w:sz w:val="16"/>
                <w:szCs w:val="16"/>
                <w:u w:val="single"/>
              </w:rPr>
              <w:t xml:space="preserve">grammar, </w:t>
            </w:r>
          </w:p>
          <w:p w:rsidR="005E18AE" w:rsidRPr="005E18AE" w:rsidRDefault="005E18AE" w:rsidP="005E18AE">
            <w:pPr>
              <w:ind w:right="-720"/>
              <w:rPr>
                <w:rFonts w:ascii="Aparajita" w:hAnsi="Aparajita" w:cs="Aparajita"/>
                <w:sz w:val="16"/>
                <w:szCs w:val="16"/>
              </w:rPr>
            </w:pPr>
            <w:proofErr w:type="gramStart"/>
            <w:r w:rsidRPr="005E18AE">
              <w:rPr>
                <w:rFonts w:ascii="Aparajita" w:hAnsi="Aparajita" w:cs="Aparajita"/>
                <w:sz w:val="16"/>
                <w:szCs w:val="16"/>
                <w:u w:val="single"/>
              </w:rPr>
              <w:t>punctuation</w:t>
            </w:r>
            <w:proofErr w:type="gramEnd"/>
            <w:r w:rsidRPr="005E18AE">
              <w:rPr>
                <w:rFonts w:ascii="Aparajita" w:hAnsi="Aparajita" w:cs="Aparajita"/>
                <w:sz w:val="16"/>
                <w:szCs w:val="16"/>
                <w:u w:val="single"/>
              </w:rPr>
              <w:t xml:space="preserve"> &amp; mechanics.</w:t>
            </w:r>
          </w:p>
        </w:tc>
        <w:tc>
          <w:tcPr>
            <w:tcW w:w="2358" w:type="dxa"/>
          </w:tcPr>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u w:val="single"/>
              </w:rPr>
              <w:t>I have</w:t>
            </w:r>
            <w:r w:rsidRPr="005E18AE">
              <w:rPr>
                <w:rFonts w:ascii="Aparajita" w:hAnsi="Aparajita" w:cs="Aparajita"/>
                <w:sz w:val="16"/>
                <w:szCs w:val="16"/>
              </w:rPr>
              <w:t xml:space="preserve"> multiple miscues </w:t>
            </w:r>
          </w:p>
          <w:p w:rsidR="005E18AE" w:rsidRPr="005E18AE" w:rsidRDefault="005E18AE" w:rsidP="005E18AE">
            <w:pPr>
              <w:ind w:right="-720"/>
              <w:rPr>
                <w:rFonts w:ascii="Aparajita" w:hAnsi="Aparajita" w:cs="Aparajita"/>
                <w:sz w:val="16"/>
                <w:szCs w:val="16"/>
                <w:u w:val="single"/>
              </w:rPr>
            </w:pPr>
            <w:r w:rsidRPr="005E18AE">
              <w:rPr>
                <w:rFonts w:ascii="Aparajita" w:hAnsi="Aparajita" w:cs="Aparajita"/>
                <w:sz w:val="16"/>
                <w:szCs w:val="16"/>
              </w:rPr>
              <w:t xml:space="preserve">in </w:t>
            </w:r>
            <w:r w:rsidRPr="005E18AE">
              <w:rPr>
                <w:rFonts w:ascii="Aparajita" w:hAnsi="Aparajita" w:cs="Aparajita"/>
                <w:sz w:val="16"/>
                <w:szCs w:val="16"/>
                <w:u w:val="single"/>
              </w:rPr>
              <w:t xml:space="preserve">grammar, punctuation </w:t>
            </w:r>
          </w:p>
          <w:p w:rsidR="005E18AE" w:rsidRPr="005E18AE" w:rsidRDefault="005E18AE" w:rsidP="005E18AE">
            <w:pPr>
              <w:ind w:right="-720"/>
              <w:rPr>
                <w:rFonts w:ascii="Aparajita" w:hAnsi="Aparajita" w:cs="Aparajita"/>
                <w:sz w:val="16"/>
                <w:szCs w:val="16"/>
                <w:u w:val="single"/>
              </w:rPr>
            </w:pPr>
            <w:r w:rsidRPr="005E18AE">
              <w:rPr>
                <w:rFonts w:ascii="Aparajita" w:hAnsi="Aparajita" w:cs="Aparajita"/>
                <w:sz w:val="16"/>
                <w:szCs w:val="16"/>
                <w:u w:val="single"/>
              </w:rPr>
              <w:t>&amp; mechanics</w:t>
            </w:r>
            <w:r w:rsidRPr="005E18AE">
              <w:rPr>
                <w:rFonts w:ascii="Aparajita" w:hAnsi="Aparajita" w:cs="Aparajita"/>
                <w:sz w:val="16"/>
                <w:szCs w:val="16"/>
              </w:rPr>
              <w:t xml:space="preserve">; my </w:t>
            </w:r>
            <w:r w:rsidRPr="005E18AE">
              <w:rPr>
                <w:rFonts w:ascii="Aparajita" w:hAnsi="Aparajita" w:cs="Aparajita"/>
                <w:b/>
                <w:sz w:val="16"/>
                <w:szCs w:val="16"/>
              </w:rPr>
              <w:t xml:space="preserve">errors </w:t>
            </w:r>
          </w:p>
          <w:p w:rsidR="005E18AE" w:rsidRPr="005E18AE" w:rsidRDefault="005E18AE" w:rsidP="005E18AE">
            <w:pPr>
              <w:ind w:right="-720"/>
              <w:rPr>
                <w:rFonts w:ascii="Aparajita" w:hAnsi="Aparajita" w:cs="Aparajita"/>
                <w:sz w:val="16"/>
                <w:szCs w:val="16"/>
              </w:rPr>
            </w:pPr>
            <w:r w:rsidRPr="005E18AE">
              <w:rPr>
                <w:rFonts w:ascii="Aparajita" w:hAnsi="Aparajita" w:cs="Aparajita"/>
                <w:b/>
                <w:sz w:val="16"/>
                <w:szCs w:val="16"/>
              </w:rPr>
              <w:t>distracted from meaning</w:t>
            </w:r>
          </w:p>
        </w:tc>
      </w:tr>
    </w:tbl>
    <w:p w:rsidR="00511790" w:rsidRDefault="00511790">
      <w:pPr>
        <w:pStyle w:val="Normal1"/>
        <w:widowControl w:val="0"/>
      </w:pPr>
    </w:p>
    <w:p w:rsidR="00511790" w:rsidRDefault="00E8535C">
      <w:pPr>
        <w:pStyle w:val="Normal1"/>
        <w:widowControl w:val="0"/>
      </w:pPr>
      <w:r>
        <w:t>Based on the evidence that you gathered about the motif of deception, what can you infer about Shakespeare’s use of deception. Recall the multiple examples of deceit in the tragedy Hamlet. Review the multiple examples of deceit in the chart that you just created. What can you assume, synthesize, and infer about how/why Shakespeare used deception?</w:t>
      </w:r>
    </w:p>
    <w:p w:rsidR="005E18AE" w:rsidRDefault="005E18AE">
      <w:pPr>
        <w:pStyle w:val="Normal1"/>
        <w:widowControl w:val="0"/>
      </w:pPr>
    </w:p>
    <w:p w:rsidR="005E18AE" w:rsidRDefault="005E18AE">
      <w:pPr>
        <w:pStyle w:val="Normal1"/>
        <w:widowControl w:val="0"/>
      </w:pPr>
    </w:p>
    <w:p w:rsidR="005E18AE" w:rsidRDefault="005E18AE">
      <w:pPr>
        <w:pStyle w:val="Normal1"/>
        <w:widowControl w:val="0"/>
      </w:pPr>
    </w:p>
    <w:sectPr w:rsidR="005E18AE" w:rsidSect="00D33087">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da">
    <w:panose1 w:val="00000000000000000000"/>
    <w:charset w:val="00"/>
    <w:family w:val="auto"/>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87"/>
    <w:rsid w:val="00093832"/>
    <w:rsid w:val="002F18F4"/>
    <w:rsid w:val="003D6913"/>
    <w:rsid w:val="00511790"/>
    <w:rsid w:val="005E18AE"/>
    <w:rsid w:val="00A42CF4"/>
    <w:rsid w:val="00D33087"/>
    <w:rsid w:val="00E8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1BC412-595C-4CC6-AB7C-A4FD539A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uiPriority w:val="99"/>
    <w:qFormat/>
    <w:rsid w:val="00D33087"/>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D33087"/>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D33087"/>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D33087"/>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D33087"/>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D33087"/>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1D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71D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71D5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71D5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71D51"/>
    <w:rPr>
      <w:rFonts w:asciiTheme="minorHAnsi" w:eastAsiaTheme="minorEastAsia" w:hAnsiTheme="minorHAnsi" w:cstheme="minorBidi"/>
      <w:b/>
      <w:bCs/>
    </w:rPr>
  </w:style>
  <w:style w:type="paragraph" w:customStyle="1" w:styleId="Normal1">
    <w:name w:val="Normal1"/>
    <w:uiPriority w:val="99"/>
    <w:rsid w:val="00D33087"/>
    <w:pPr>
      <w:spacing w:line="276" w:lineRule="auto"/>
    </w:pPr>
    <w:rPr>
      <w:rFonts w:ascii="Arial" w:hAnsi="Arial" w:cs="Arial"/>
      <w:color w:val="000000"/>
    </w:rPr>
  </w:style>
  <w:style w:type="paragraph" w:styleId="Title">
    <w:name w:val="Title"/>
    <w:basedOn w:val="Normal1"/>
    <w:next w:val="Normal1"/>
    <w:link w:val="TitleChar"/>
    <w:uiPriority w:val="99"/>
    <w:qFormat/>
    <w:rsid w:val="00D33087"/>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371D51"/>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D33087"/>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371D5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 Deception chart.docx</dc:title>
  <dc:subject/>
  <dc:creator>aricfoster</dc:creator>
  <cp:keywords/>
  <dc:description/>
  <cp:lastModifiedBy>aricfoster</cp:lastModifiedBy>
  <cp:revision>2</cp:revision>
  <dcterms:created xsi:type="dcterms:W3CDTF">2014-12-02T14:15:00Z</dcterms:created>
  <dcterms:modified xsi:type="dcterms:W3CDTF">2014-12-02T14:15:00Z</dcterms:modified>
</cp:coreProperties>
</file>