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B9" w:rsidRDefault="00FD43B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976" w:type="dxa"/>
        <w:tblInd w:w="-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0"/>
        <w:gridCol w:w="3720"/>
        <w:gridCol w:w="6"/>
        <w:gridCol w:w="3114"/>
        <w:gridCol w:w="6"/>
        <w:gridCol w:w="3624"/>
        <w:gridCol w:w="6"/>
      </w:tblGrid>
      <w:tr w:rsidR="005137C4" w:rsidTr="005137C4">
        <w:trPr>
          <w:trHeight w:val="440"/>
        </w:trPr>
        <w:tc>
          <w:tcPr>
            <w:tcW w:w="10976" w:type="dxa"/>
            <w:gridSpan w:val="7"/>
          </w:tcPr>
          <w:p w:rsidR="005137C4" w:rsidRDefault="005137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Learner:</w:t>
            </w:r>
          </w:p>
        </w:tc>
      </w:tr>
      <w:tr w:rsidR="005137C4" w:rsidTr="005137C4">
        <w:trPr>
          <w:trHeight w:val="440"/>
        </w:trPr>
        <w:tc>
          <w:tcPr>
            <w:tcW w:w="10976" w:type="dxa"/>
            <w:gridSpan w:val="7"/>
          </w:tcPr>
          <w:p w:rsidR="005137C4" w:rsidRDefault="005137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Task:</w:t>
            </w:r>
          </w:p>
        </w:tc>
      </w:tr>
      <w:tr w:rsidR="005137C4" w:rsidTr="005137C4">
        <w:tc>
          <w:tcPr>
            <w:tcW w:w="4226" w:type="dxa"/>
            <w:gridSpan w:val="3"/>
          </w:tcPr>
          <w:p w:rsidR="005137C4" w:rsidRDefault="005137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Glows</w:t>
            </w:r>
          </w:p>
        </w:tc>
        <w:tc>
          <w:tcPr>
            <w:tcW w:w="31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7C4" w:rsidRDefault="005137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Target</w:t>
            </w:r>
          </w:p>
        </w:tc>
        <w:tc>
          <w:tcPr>
            <w:tcW w:w="36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7C4" w:rsidRDefault="005137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Grows</w:t>
            </w:r>
          </w:p>
        </w:tc>
      </w:tr>
      <w:tr w:rsidR="005137C4" w:rsidTr="005137C4">
        <w:trPr>
          <w:gridAfter w:val="1"/>
          <w:wAfter w:w="6" w:type="dxa"/>
          <w:cantSplit/>
          <w:trHeight w:val="1460"/>
        </w:trPr>
        <w:tc>
          <w:tcPr>
            <w:tcW w:w="500" w:type="dxa"/>
            <w:textDirection w:val="btLr"/>
          </w:tcPr>
          <w:p w:rsidR="005137C4" w:rsidRDefault="005137C4" w:rsidP="005137C4">
            <w:pPr>
              <w:widowControl w:val="0"/>
              <w:spacing w:line="240" w:lineRule="auto"/>
              <w:ind w:left="405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7C4" w:rsidRPr="00C63537" w:rsidRDefault="005137C4" w:rsidP="005137C4">
            <w:pPr>
              <w:widowControl w:val="0"/>
              <w:numPr>
                <w:ilvl w:val="0"/>
                <w:numId w:val="3"/>
              </w:numPr>
              <w:spacing w:line="240" w:lineRule="auto"/>
              <w:ind w:left="168" w:hanging="258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Accurately determine the meaning of words and phrases as they are used in the text</w:t>
            </w:r>
          </w:p>
          <w:p w:rsidR="005137C4" w:rsidRPr="00C63537" w:rsidRDefault="005137C4" w:rsidP="005137C4">
            <w:pPr>
              <w:widowControl w:val="0"/>
              <w:numPr>
                <w:ilvl w:val="0"/>
                <w:numId w:val="3"/>
              </w:numPr>
              <w:spacing w:line="240" w:lineRule="auto"/>
              <w:ind w:left="168" w:hanging="258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Analyze how an author’s literary  techniques contribute to its overall structure and meaning</w:t>
            </w:r>
          </w:p>
          <w:p w:rsidR="005137C4" w:rsidRPr="00C63537" w:rsidRDefault="005137C4" w:rsidP="005137C4">
            <w:pPr>
              <w:widowControl w:val="0"/>
              <w:numPr>
                <w:ilvl w:val="0"/>
                <w:numId w:val="3"/>
              </w:numPr>
              <w:spacing w:line="240" w:lineRule="auto"/>
              <w:ind w:left="168" w:hanging="258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Abstract meanings of text are described insightfully</w:t>
            </w:r>
          </w:p>
        </w:tc>
        <w:tc>
          <w:tcPr>
            <w:tcW w:w="31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7C4" w:rsidRPr="00C63537" w:rsidRDefault="005137C4" w:rsidP="00A3349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u w:val="single"/>
              </w:rPr>
            </w:pPr>
            <w:r w:rsidRPr="00C63537">
              <w:rPr>
                <w:rFonts w:ascii="Times New Roman" w:eastAsia="Times New Roman" w:hAnsi="Times New Roman" w:cs="Times New Roman"/>
                <w:b/>
                <w:szCs w:val="28"/>
                <w:u w:val="single"/>
              </w:rPr>
              <w:t>Figurative</w:t>
            </w:r>
          </w:p>
          <w:p w:rsidR="005137C4" w:rsidRPr="00C63537" w:rsidRDefault="005137C4" w:rsidP="00A3349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63537">
              <w:rPr>
                <w:rFonts w:ascii="Times New Roman" w:eastAsia="Times New Roman" w:hAnsi="Times New Roman" w:cs="Times New Roman"/>
                <w:szCs w:val="28"/>
              </w:rPr>
              <w:t>I can identify, analyze</w:t>
            </w:r>
            <w:r w:rsidR="00EE3B95" w:rsidRPr="00C63537">
              <w:rPr>
                <w:rFonts w:ascii="Times New Roman" w:eastAsia="Times New Roman" w:hAnsi="Times New Roman" w:cs="Times New Roman"/>
                <w:szCs w:val="28"/>
              </w:rPr>
              <w:t>,</w:t>
            </w:r>
            <w:r w:rsidRPr="00C63537">
              <w:rPr>
                <w:rFonts w:ascii="Times New Roman" w:eastAsia="Times New Roman" w:hAnsi="Times New Roman" w:cs="Times New Roman"/>
                <w:szCs w:val="28"/>
              </w:rPr>
              <w:t xml:space="preserve"> and evaluate literary devices and figurative language that the author uses</w:t>
            </w:r>
            <w:r w:rsidR="00C63537" w:rsidRPr="00C63537">
              <w:rPr>
                <w:rFonts w:ascii="Times New Roman" w:eastAsia="Times New Roman" w:hAnsi="Times New Roman" w:cs="Times New Roman"/>
                <w:szCs w:val="28"/>
              </w:rPr>
              <w:t xml:space="preserve"> to express his/her message.</w:t>
            </w:r>
          </w:p>
        </w:tc>
        <w:tc>
          <w:tcPr>
            <w:tcW w:w="36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7C4" w:rsidRPr="00C63537" w:rsidRDefault="005137C4" w:rsidP="005137C4">
            <w:pPr>
              <w:widowControl w:val="0"/>
              <w:numPr>
                <w:ilvl w:val="0"/>
                <w:numId w:val="3"/>
              </w:numPr>
              <w:spacing w:line="240" w:lineRule="auto"/>
              <w:ind w:left="168" w:hanging="237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Analysis of author’s words and phrases does match the author’s intent or purpose</w:t>
            </w:r>
          </w:p>
          <w:p w:rsidR="005137C4" w:rsidRPr="00C63537" w:rsidRDefault="005137C4" w:rsidP="005137C4">
            <w:pPr>
              <w:widowControl w:val="0"/>
              <w:numPr>
                <w:ilvl w:val="0"/>
                <w:numId w:val="3"/>
              </w:numPr>
              <w:spacing w:line="240" w:lineRule="auto"/>
              <w:ind w:left="168" w:hanging="237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Analysis of how an author’s literary  techniques contribute to its overall structure and meaning is ineffective</w:t>
            </w:r>
          </w:p>
          <w:p w:rsidR="005137C4" w:rsidRPr="00C63537" w:rsidRDefault="005137C4" w:rsidP="005137C4">
            <w:pPr>
              <w:widowControl w:val="0"/>
              <w:numPr>
                <w:ilvl w:val="0"/>
                <w:numId w:val="3"/>
              </w:numPr>
              <w:spacing w:line="240" w:lineRule="auto"/>
              <w:ind w:left="168" w:hanging="237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Identified meanings are very “surface level”</w:t>
            </w:r>
          </w:p>
        </w:tc>
      </w:tr>
      <w:tr w:rsidR="00C63537" w:rsidTr="00C63537">
        <w:trPr>
          <w:gridAfter w:val="1"/>
          <w:wAfter w:w="6" w:type="dxa"/>
          <w:cantSplit/>
          <w:trHeight w:val="1132"/>
        </w:trPr>
        <w:tc>
          <w:tcPr>
            <w:tcW w:w="10970" w:type="dxa"/>
            <w:gridSpan w:val="6"/>
            <w:textDirection w:val="btLr"/>
          </w:tcPr>
          <w:p w:rsidR="00C63537" w:rsidRDefault="00C63537" w:rsidP="00C63537">
            <w:pPr>
              <w:widowControl w:val="0"/>
              <w:spacing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7C4" w:rsidTr="00C63537">
        <w:trPr>
          <w:gridAfter w:val="1"/>
          <w:wAfter w:w="6" w:type="dxa"/>
          <w:cantSplit/>
          <w:trHeight w:val="1446"/>
        </w:trPr>
        <w:tc>
          <w:tcPr>
            <w:tcW w:w="500" w:type="dxa"/>
            <w:textDirection w:val="btLr"/>
          </w:tcPr>
          <w:p w:rsidR="005137C4" w:rsidRDefault="005137C4" w:rsidP="005137C4">
            <w:pPr>
              <w:widowControl w:val="0"/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7C4" w:rsidRPr="00C63537" w:rsidRDefault="005137C4" w:rsidP="005137C4">
            <w:pPr>
              <w:widowControl w:val="0"/>
              <w:numPr>
                <w:ilvl w:val="0"/>
                <w:numId w:val="4"/>
              </w:numPr>
              <w:spacing w:line="240" w:lineRule="auto"/>
              <w:ind w:left="168" w:hanging="258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Accurately determine theme of text</w:t>
            </w:r>
          </w:p>
          <w:p w:rsidR="005137C4" w:rsidRPr="00C63537" w:rsidRDefault="005137C4" w:rsidP="005137C4">
            <w:pPr>
              <w:widowControl w:val="0"/>
              <w:numPr>
                <w:ilvl w:val="0"/>
                <w:numId w:val="4"/>
              </w:numPr>
              <w:spacing w:line="240" w:lineRule="auto"/>
              <w:ind w:left="168" w:hanging="258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Determine an author’s point of view or purpose in a text in which the rhetoric is particularly effective</w:t>
            </w:r>
          </w:p>
        </w:tc>
        <w:tc>
          <w:tcPr>
            <w:tcW w:w="31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7C4" w:rsidRPr="00C63537" w:rsidRDefault="005137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u w:val="single"/>
              </w:rPr>
            </w:pPr>
            <w:r w:rsidRPr="00C63537">
              <w:rPr>
                <w:rFonts w:ascii="Times New Roman" w:eastAsia="Times New Roman" w:hAnsi="Times New Roman" w:cs="Times New Roman"/>
                <w:b/>
                <w:szCs w:val="28"/>
                <w:u w:val="single"/>
              </w:rPr>
              <w:t>Text as a Whole</w:t>
            </w:r>
          </w:p>
          <w:p w:rsidR="00C63537" w:rsidRPr="00C63537" w:rsidRDefault="00C635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63537">
              <w:rPr>
                <w:rFonts w:ascii="Times New Roman" w:eastAsia="Times New Roman" w:hAnsi="Times New Roman" w:cs="Times New Roman"/>
                <w:szCs w:val="28"/>
              </w:rPr>
              <w:t xml:space="preserve">I can analyze theme and author’s intent to explain the “big picture” of a text. </w:t>
            </w:r>
          </w:p>
        </w:tc>
        <w:tc>
          <w:tcPr>
            <w:tcW w:w="36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7C4" w:rsidRPr="00C63537" w:rsidRDefault="005137C4" w:rsidP="005137C4">
            <w:pPr>
              <w:widowControl w:val="0"/>
              <w:numPr>
                <w:ilvl w:val="0"/>
                <w:numId w:val="2"/>
              </w:numPr>
              <w:spacing w:line="240" w:lineRule="auto"/>
              <w:ind w:left="168" w:hanging="237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Identified theme is not accurate or is not defended effectively</w:t>
            </w:r>
          </w:p>
          <w:p w:rsidR="005137C4" w:rsidRPr="00C63537" w:rsidRDefault="005137C4" w:rsidP="005137C4">
            <w:pPr>
              <w:widowControl w:val="0"/>
              <w:numPr>
                <w:ilvl w:val="0"/>
                <w:numId w:val="2"/>
              </w:numPr>
              <w:spacing w:line="240" w:lineRule="auto"/>
              <w:ind w:left="168" w:hanging="237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Does not determine accurately whether the author’s rhetoric is effective</w:t>
            </w:r>
          </w:p>
        </w:tc>
      </w:tr>
      <w:tr w:rsidR="00C63537" w:rsidTr="00C63537">
        <w:trPr>
          <w:gridAfter w:val="1"/>
          <w:wAfter w:w="6" w:type="dxa"/>
          <w:cantSplit/>
          <w:trHeight w:val="1285"/>
        </w:trPr>
        <w:tc>
          <w:tcPr>
            <w:tcW w:w="10970" w:type="dxa"/>
            <w:gridSpan w:val="6"/>
            <w:textDirection w:val="btLr"/>
          </w:tcPr>
          <w:p w:rsidR="00C63537" w:rsidRDefault="00C63537" w:rsidP="00C63537">
            <w:pPr>
              <w:widowControl w:val="0"/>
              <w:spacing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7C4" w:rsidTr="00C63537">
        <w:trPr>
          <w:gridAfter w:val="1"/>
          <w:wAfter w:w="6" w:type="dxa"/>
          <w:cantSplit/>
          <w:trHeight w:val="1608"/>
        </w:trPr>
        <w:tc>
          <w:tcPr>
            <w:tcW w:w="500" w:type="dxa"/>
            <w:textDirection w:val="btLr"/>
          </w:tcPr>
          <w:p w:rsidR="005137C4" w:rsidRDefault="005137C4" w:rsidP="005137C4">
            <w:pPr>
              <w:widowControl w:val="0"/>
              <w:spacing w:line="240" w:lineRule="auto"/>
              <w:ind w:left="405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7C4" w:rsidRPr="00C63537" w:rsidRDefault="00C63537" w:rsidP="005137C4">
            <w:pPr>
              <w:widowControl w:val="0"/>
              <w:numPr>
                <w:ilvl w:val="0"/>
                <w:numId w:val="1"/>
              </w:numPr>
              <w:spacing w:line="240" w:lineRule="auto"/>
              <w:ind w:left="168" w:hanging="258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Use</w:t>
            </w:r>
            <w:r w:rsidR="005137C4" w:rsidRPr="00C63537">
              <w:rPr>
                <w:rFonts w:ascii="Times New Roman" w:eastAsia="Times New Roman" w:hAnsi="Times New Roman" w:cs="Times New Roman"/>
                <w:szCs w:val="24"/>
              </w:rPr>
              <w:t xml:space="preserve"> strong textual evidence to support analysis of what the text says explicitly</w:t>
            </w:r>
          </w:p>
          <w:p w:rsidR="005137C4" w:rsidRPr="00C63537" w:rsidRDefault="005137C4" w:rsidP="005137C4">
            <w:pPr>
              <w:widowControl w:val="0"/>
              <w:numPr>
                <w:ilvl w:val="0"/>
                <w:numId w:val="1"/>
              </w:numPr>
              <w:spacing w:line="240" w:lineRule="auto"/>
              <w:ind w:left="168" w:hanging="258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Effectively shows ATR path</w:t>
            </w:r>
          </w:p>
          <w:p w:rsidR="005137C4" w:rsidRPr="00C63537" w:rsidRDefault="005137C4" w:rsidP="005137C4">
            <w:pPr>
              <w:widowControl w:val="0"/>
              <w:numPr>
                <w:ilvl w:val="0"/>
                <w:numId w:val="1"/>
              </w:numPr>
              <w:spacing w:line="240" w:lineRule="auto"/>
              <w:ind w:left="168" w:hanging="258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Gives clear answer to question</w:t>
            </w:r>
          </w:p>
        </w:tc>
        <w:tc>
          <w:tcPr>
            <w:tcW w:w="31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7C4" w:rsidRPr="00C63537" w:rsidRDefault="005137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u w:val="single"/>
              </w:rPr>
            </w:pPr>
            <w:r w:rsidRPr="00C63537">
              <w:rPr>
                <w:rFonts w:ascii="Times New Roman" w:eastAsia="Times New Roman" w:hAnsi="Times New Roman" w:cs="Times New Roman"/>
                <w:b/>
                <w:szCs w:val="28"/>
                <w:u w:val="single"/>
              </w:rPr>
              <w:t>How</w:t>
            </w:r>
          </w:p>
          <w:p w:rsidR="00C63537" w:rsidRPr="00C63537" w:rsidRDefault="00C635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63537">
              <w:rPr>
                <w:rFonts w:ascii="Times New Roman" w:eastAsia="Times New Roman" w:hAnsi="Times New Roman" w:cs="Times New Roman"/>
                <w:szCs w:val="28"/>
              </w:rPr>
              <w:t xml:space="preserve">I can answer the question with specific “How” strategies and describe the author </w:t>
            </w:r>
            <w:r w:rsidRPr="00C63537">
              <w:rPr>
                <w:rFonts w:ascii="Times New Roman" w:eastAsia="Times New Roman" w:hAnsi="Times New Roman" w:cs="Times New Roman"/>
                <w:szCs w:val="28"/>
              </w:rPr>
              <w:sym w:font="Wingdings" w:char="F0E8"/>
            </w:r>
            <w:r w:rsidRPr="00C63537">
              <w:rPr>
                <w:rFonts w:ascii="Times New Roman" w:eastAsia="Times New Roman" w:hAnsi="Times New Roman" w:cs="Times New Roman"/>
                <w:szCs w:val="28"/>
              </w:rPr>
              <w:t xml:space="preserve"> text </w:t>
            </w:r>
            <w:r w:rsidRPr="00C63537">
              <w:rPr>
                <w:rFonts w:ascii="Times New Roman" w:eastAsia="Times New Roman" w:hAnsi="Times New Roman" w:cs="Times New Roman"/>
                <w:szCs w:val="28"/>
              </w:rPr>
              <w:sym w:font="Wingdings" w:char="F0E8"/>
            </w:r>
            <w:r w:rsidRPr="00C63537">
              <w:rPr>
                <w:rFonts w:ascii="Times New Roman" w:eastAsia="Times New Roman" w:hAnsi="Times New Roman" w:cs="Times New Roman"/>
                <w:szCs w:val="28"/>
              </w:rPr>
              <w:t xml:space="preserve"> reader path. </w:t>
            </w:r>
          </w:p>
        </w:tc>
        <w:tc>
          <w:tcPr>
            <w:tcW w:w="36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7C4" w:rsidRPr="00C63537" w:rsidRDefault="005137C4" w:rsidP="005137C4">
            <w:pPr>
              <w:widowControl w:val="0"/>
              <w:numPr>
                <w:ilvl w:val="0"/>
                <w:numId w:val="1"/>
              </w:numPr>
              <w:spacing w:line="240" w:lineRule="auto"/>
              <w:ind w:left="168" w:hanging="237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Does not cite strong textual evidence to support analysis of what the text says explicitly or text evidence is not implemented in an effective way</w:t>
            </w:r>
          </w:p>
          <w:p w:rsidR="005137C4" w:rsidRPr="00C63537" w:rsidRDefault="005137C4" w:rsidP="005137C4">
            <w:pPr>
              <w:widowControl w:val="0"/>
              <w:numPr>
                <w:ilvl w:val="0"/>
                <w:numId w:val="1"/>
              </w:numPr>
              <w:spacing w:line="240" w:lineRule="auto"/>
              <w:ind w:left="168" w:hanging="237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ATR path is not clear</w:t>
            </w:r>
          </w:p>
          <w:p w:rsidR="005137C4" w:rsidRPr="00C63537" w:rsidRDefault="005137C4" w:rsidP="005137C4">
            <w:pPr>
              <w:widowControl w:val="0"/>
              <w:numPr>
                <w:ilvl w:val="0"/>
                <w:numId w:val="1"/>
              </w:numPr>
              <w:spacing w:line="240" w:lineRule="auto"/>
              <w:ind w:left="168" w:hanging="237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Does not answer question</w:t>
            </w:r>
          </w:p>
        </w:tc>
      </w:tr>
      <w:tr w:rsidR="00C63537" w:rsidTr="00C63537">
        <w:trPr>
          <w:gridAfter w:val="1"/>
          <w:wAfter w:w="6" w:type="dxa"/>
          <w:cantSplit/>
          <w:trHeight w:val="1393"/>
        </w:trPr>
        <w:tc>
          <w:tcPr>
            <w:tcW w:w="10970" w:type="dxa"/>
            <w:gridSpan w:val="6"/>
            <w:textDirection w:val="btLr"/>
          </w:tcPr>
          <w:p w:rsidR="00C63537" w:rsidRDefault="00C63537" w:rsidP="00C63537">
            <w:pPr>
              <w:widowControl w:val="0"/>
              <w:spacing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7C4" w:rsidTr="00C63537">
        <w:trPr>
          <w:gridAfter w:val="1"/>
          <w:wAfter w:w="6" w:type="dxa"/>
          <w:cantSplit/>
          <w:trHeight w:val="591"/>
        </w:trPr>
        <w:tc>
          <w:tcPr>
            <w:tcW w:w="500" w:type="dxa"/>
            <w:textDirection w:val="btLr"/>
          </w:tcPr>
          <w:p w:rsidR="005137C4" w:rsidRDefault="005137C4" w:rsidP="005137C4">
            <w:pPr>
              <w:widowControl w:val="0"/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37" w:rsidRPr="00C63537" w:rsidRDefault="00C63537" w:rsidP="005137C4">
            <w:pPr>
              <w:widowControl w:val="0"/>
              <w:numPr>
                <w:ilvl w:val="0"/>
                <w:numId w:val="5"/>
              </w:numPr>
              <w:spacing w:line="240" w:lineRule="auto"/>
              <w:ind w:left="168" w:hanging="258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Lack of evidence</w:t>
            </w:r>
          </w:p>
          <w:p w:rsidR="005137C4" w:rsidRPr="00C63537" w:rsidRDefault="00C63537" w:rsidP="005137C4">
            <w:pPr>
              <w:widowControl w:val="0"/>
              <w:numPr>
                <w:ilvl w:val="0"/>
                <w:numId w:val="5"/>
              </w:numPr>
              <w:spacing w:line="240" w:lineRule="auto"/>
              <w:ind w:left="168" w:hanging="258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Evidence is not helpful</w:t>
            </w:r>
          </w:p>
          <w:p w:rsidR="005137C4" w:rsidRPr="00C63537" w:rsidRDefault="00C63537" w:rsidP="005137C4">
            <w:pPr>
              <w:widowControl w:val="0"/>
              <w:numPr>
                <w:ilvl w:val="0"/>
                <w:numId w:val="5"/>
              </w:numPr>
              <w:spacing w:line="240" w:lineRule="auto"/>
              <w:ind w:left="168" w:hanging="258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Not clear how evidence supports claim</w:t>
            </w:r>
          </w:p>
        </w:tc>
        <w:tc>
          <w:tcPr>
            <w:tcW w:w="31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7C4" w:rsidRPr="00C63537" w:rsidRDefault="005137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u w:val="single"/>
              </w:rPr>
            </w:pPr>
            <w:r w:rsidRPr="00C63537">
              <w:rPr>
                <w:rFonts w:ascii="Times New Roman" w:eastAsia="Times New Roman" w:hAnsi="Times New Roman" w:cs="Times New Roman"/>
                <w:b/>
                <w:szCs w:val="28"/>
                <w:u w:val="single"/>
              </w:rPr>
              <w:t>Cite Text Evidence</w:t>
            </w:r>
          </w:p>
          <w:p w:rsidR="00C63537" w:rsidRPr="00C63537" w:rsidRDefault="00C635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63537">
              <w:rPr>
                <w:rFonts w:ascii="Times New Roman" w:eastAsia="Times New Roman" w:hAnsi="Times New Roman" w:cs="Times New Roman"/>
                <w:szCs w:val="28"/>
              </w:rPr>
              <w:t xml:space="preserve">I can highlight specific, helpful evidence from a text and use it to strength my claim. </w:t>
            </w:r>
          </w:p>
        </w:tc>
        <w:tc>
          <w:tcPr>
            <w:tcW w:w="36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7C4" w:rsidRPr="00C63537" w:rsidRDefault="00C63537" w:rsidP="005137C4">
            <w:pPr>
              <w:widowControl w:val="0"/>
              <w:numPr>
                <w:ilvl w:val="0"/>
                <w:numId w:val="5"/>
              </w:numPr>
              <w:spacing w:line="240" w:lineRule="auto"/>
              <w:ind w:left="168" w:hanging="237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Abundant evidence</w:t>
            </w:r>
          </w:p>
          <w:p w:rsidR="00C63537" w:rsidRPr="00C63537" w:rsidRDefault="00C63537" w:rsidP="005137C4">
            <w:pPr>
              <w:widowControl w:val="0"/>
              <w:numPr>
                <w:ilvl w:val="0"/>
                <w:numId w:val="5"/>
              </w:numPr>
              <w:spacing w:line="240" w:lineRule="auto"/>
              <w:ind w:left="168" w:hanging="237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Evidence is literal and inferred</w:t>
            </w:r>
          </w:p>
          <w:p w:rsidR="005137C4" w:rsidRPr="00C63537" w:rsidRDefault="00C63537" w:rsidP="005137C4">
            <w:pPr>
              <w:widowControl w:val="0"/>
              <w:numPr>
                <w:ilvl w:val="0"/>
                <w:numId w:val="5"/>
              </w:numPr>
              <w:spacing w:line="240" w:lineRule="auto"/>
              <w:ind w:left="168" w:hanging="237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Evidence is cited correctly-MLA</w:t>
            </w:r>
          </w:p>
          <w:p w:rsidR="00C63537" w:rsidRPr="00C63537" w:rsidRDefault="00C63537" w:rsidP="005137C4">
            <w:pPr>
              <w:widowControl w:val="0"/>
              <w:numPr>
                <w:ilvl w:val="0"/>
                <w:numId w:val="5"/>
              </w:numPr>
              <w:spacing w:line="240" w:lineRule="auto"/>
              <w:ind w:left="168" w:hanging="237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C63537">
              <w:rPr>
                <w:rFonts w:ascii="Times New Roman" w:eastAsia="Times New Roman" w:hAnsi="Times New Roman" w:cs="Times New Roman"/>
                <w:szCs w:val="24"/>
              </w:rPr>
              <w:t>Evidence accurately supports claim</w:t>
            </w:r>
          </w:p>
        </w:tc>
      </w:tr>
      <w:tr w:rsidR="00C63537" w:rsidTr="00C63537">
        <w:trPr>
          <w:gridAfter w:val="1"/>
          <w:wAfter w:w="6" w:type="dxa"/>
          <w:cantSplit/>
          <w:trHeight w:val="1141"/>
        </w:trPr>
        <w:tc>
          <w:tcPr>
            <w:tcW w:w="10970" w:type="dxa"/>
            <w:gridSpan w:val="6"/>
            <w:textDirection w:val="btLr"/>
          </w:tcPr>
          <w:p w:rsidR="00C63537" w:rsidRDefault="00C63537" w:rsidP="00C63537">
            <w:pPr>
              <w:widowControl w:val="0"/>
              <w:spacing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D43B9" w:rsidRDefault="00FD43B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D43B9" w:rsidSect="00C63537">
      <w:pgSz w:w="12240" w:h="15840"/>
      <w:pgMar w:top="63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C51"/>
    <w:multiLevelType w:val="multilevel"/>
    <w:tmpl w:val="E8F6B1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59A228A"/>
    <w:multiLevelType w:val="multilevel"/>
    <w:tmpl w:val="92DEC1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CF704F9"/>
    <w:multiLevelType w:val="multilevel"/>
    <w:tmpl w:val="E6EC6C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11276AF"/>
    <w:multiLevelType w:val="multilevel"/>
    <w:tmpl w:val="D3D672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3D606A8"/>
    <w:multiLevelType w:val="multilevel"/>
    <w:tmpl w:val="2E3E4E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B9"/>
    <w:rsid w:val="005137C4"/>
    <w:rsid w:val="00A33492"/>
    <w:rsid w:val="00C63537"/>
    <w:rsid w:val="00D853BA"/>
    <w:rsid w:val="00EE3B95"/>
    <w:rsid w:val="00F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B33B"/>
  <w15:docId w15:val="{F2E389FE-02DB-4CE5-8CEE-D1A0964D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Aric Foster</dc:creator>
  <cp:lastModifiedBy>Aric Foster</cp:lastModifiedBy>
  <cp:revision>4</cp:revision>
  <dcterms:created xsi:type="dcterms:W3CDTF">2017-03-22T11:20:00Z</dcterms:created>
  <dcterms:modified xsi:type="dcterms:W3CDTF">2017-03-22T12:10:00Z</dcterms:modified>
</cp:coreProperties>
</file>