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5B" w:rsidRPr="009F1057" w:rsidRDefault="005230DD" w:rsidP="007760E1">
      <w:pPr>
        <w:jc w:val="center"/>
        <w:rPr>
          <w:b/>
          <w:u w:val="single"/>
        </w:rPr>
      </w:pPr>
      <w:r w:rsidRPr="009F1057">
        <w:rPr>
          <w:b/>
          <w:u w:val="single"/>
        </w:rPr>
        <w:t>Retake T</w:t>
      </w:r>
      <w:r w:rsidR="007760E1" w:rsidRPr="009F1057">
        <w:rPr>
          <w:b/>
          <w:u w:val="single"/>
        </w:rPr>
        <w:t>icket</w:t>
      </w:r>
      <w:r w:rsidR="00882B08">
        <w:rPr>
          <w:b/>
          <w:u w:val="single"/>
        </w:rPr>
        <w:t>-</w:t>
      </w:r>
      <w:r w:rsidR="000356F5">
        <w:rPr>
          <w:b/>
          <w:u w:val="single"/>
        </w:rPr>
        <w:t>Comprehension</w:t>
      </w:r>
    </w:p>
    <w:p w:rsidR="007760E1" w:rsidRPr="00882B08" w:rsidRDefault="00882B08" w:rsidP="00882B08">
      <w:pPr>
        <w:jc w:val="center"/>
        <w:rPr>
          <w:sz w:val="20"/>
        </w:rPr>
      </w:pPr>
      <w:r>
        <w:rPr>
          <w:sz w:val="20"/>
        </w:rPr>
        <w:t>To earn the right to reassess</w:t>
      </w:r>
      <w:r w:rsidR="007760E1" w:rsidRPr="00882B08">
        <w:rPr>
          <w:sz w:val="20"/>
        </w:rPr>
        <w:t>, you need to complete the steps of this Retake Ticket. Why? Your teacher has a lot of confidence in your ability to grow as a learner and is convinced that if you put in the time and effort to complete the steps below, that you will be more successful on your redo/retake that you have been in the past.</w:t>
      </w:r>
    </w:p>
    <w:p w:rsidR="007760E1" w:rsidRDefault="007760E1" w:rsidP="007760E1"/>
    <w:p w:rsidR="00882B08" w:rsidRDefault="00882B08" w:rsidP="007760E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Learner Name:</w:t>
      </w:r>
      <w:r>
        <w:rPr>
          <w:rFonts w:cs="Arial"/>
          <w:color w:val="222222"/>
          <w:shd w:val="clear" w:color="auto" w:fill="FFFFFF"/>
        </w:rPr>
        <w:tab/>
      </w:r>
    </w:p>
    <w:p w:rsidR="00882B08" w:rsidRDefault="00882B08" w:rsidP="007760E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Previous score(s) on this standard/skill:</w:t>
      </w: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Feedback I have received with respect to this standard/skill:</w:t>
      </w: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7760E1" w:rsidRDefault="00B54F58" w:rsidP="007760E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Do these steps in this order:</w:t>
      </w:r>
    </w:p>
    <w:p w:rsidR="00B54F58" w:rsidRDefault="00B54F58" w:rsidP="00B54F58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Go to </w:t>
      </w:r>
      <w:hyperlink r:id="rId5" w:history="1">
        <w:r w:rsidRPr="006A1502">
          <w:rPr>
            <w:rStyle w:val="Hyperlink"/>
            <w:rFonts w:cs="Arial"/>
            <w:shd w:val="clear" w:color="auto" w:fill="FFFFFF"/>
          </w:rPr>
          <w:t>https://learnzillion.com/</w:t>
        </w:r>
      </w:hyperlink>
      <w:r>
        <w:rPr>
          <w:rFonts w:cs="Arial"/>
          <w:color w:val="222222"/>
          <w:shd w:val="clear" w:color="auto" w:fill="FFFFFF"/>
        </w:rPr>
        <w:t xml:space="preserve"> </w:t>
      </w:r>
    </w:p>
    <w:p w:rsidR="00B54F58" w:rsidRDefault="00B54F58" w:rsidP="00B54F58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Click on “Browse our Curricula” at the top</w:t>
      </w:r>
    </w:p>
    <w:p w:rsidR="00663FED" w:rsidRDefault="00663FED" w:rsidP="00E464E7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Search for “</w:t>
      </w:r>
      <w:r w:rsidR="00E464E7" w:rsidRPr="00E464E7">
        <w:rPr>
          <w:rFonts w:cs="Arial"/>
          <w:color w:val="222222"/>
          <w:shd w:val="clear" w:color="auto" w:fill="FFFFFF"/>
        </w:rPr>
        <w:t>Find evidence in an article to support persuasive writing</w:t>
      </w:r>
      <w:r>
        <w:rPr>
          <w:rFonts w:cs="Arial"/>
          <w:color w:val="222222"/>
          <w:shd w:val="clear" w:color="auto" w:fill="FFFFFF"/>
        </w:rPr>
        <w:t xml:space="preserve">” in the search bar at the top. </w:t>
      </w:r>
    </w:p>
    <w:p w:rsidR="00663FED" w:rsidRDefault="00663FED" w:rsidP="00663FED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Click o</w:t>
      </w:r>
      <w:r w:rsidR="000356F5">
        <w:rPr>
          <w:rFonts w:cs="Arial"/>
          <w:color w:val="222222"/>
          <w:shd w:val="clear" w:color="auto" w:fill="FFFFFF"/>
        </w:rPr>
        <w:t xml:space="preserve">n lesson for standard </w:t>
      </w:r>
      <w:r w:rsidR="00E464E7">
        <w:rPr>
          <w:rFonts w:cs="Arial"/>
          <w:color w:val="222222"/>
          <w:shd w:val="clear" w:color="auto" w:fill="FFFFFF"/>
        </w:rPr>
        <w:t>W7-</w:t>
      </w:r>
      <w:proofErr w:type="gramStart"/>
      <w:r w:rsidR="00E464E7">
        <w:rPr>
          <w:rFonts w:cs="Arial"/>
          <w:color w:val="222222"/>
          <w:shd w:val="clear" w:color="auto" w:fill="FFFFFF"/>
        </w:rPr>
        <w:t>9.b</w:t>
      </w:r>
      <w:proofErr w:type="gramEnd"/>
    </w:p>
    <w:p w:rsidR="00882B08" w:rsidRDefault="00882B08" w:rsidP="00B54F58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Watch the </w:t>
      </w:r>
      <w:r w:rsidR="00E464E7">
        <w:rPr>
          <w:rFonts w:cs="Arial"/>
          <w:color w:val="222222"/>
          <w:shd w:val="clear" w:color="auto" w:fill="FFFFFF"/>
        </w:rPr>
        <w:t>8:28</w:t>
      </w:r>
      <w:r>
        <w:rPr>
          <w:rFonts w:cs="Arial"/>
          <w:color w:val="222222"/>
          <w:shd w:val="clear" w:color="auto" w:fill="FFFFFF"/>
        </w:rPr>
        <w:t xml:space="preserve"> video and record the three aspects from the “Core Lesson” that appear in the video</w:t>
      </w:r>
    </w:p>
    <w:p w:rsidR="00882B08" w:rsidRDefault="00882B08" w:rsidP="00882B08">
      <w:pPr>
        <w:pStyle w:val="ListParagraph"/>
        <w:numPr>
          <w:ilvl w:val="1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br/>
      </w:r>
    </w:p>
    <w:p w:rsidR="00882B08" w:rsidRDefault="00882B08" w:rsidP="00882B08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numPr>
          <w:ilvl w:val="1"/>
          <w:numId w:val="3"/>
        </w:num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882B08" w:rsidRPr="00882B08" w:rsidRDefault="00882B08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882B08" w:rsidRPr="00882B08" w:rsidRDefault="00882B08" w:rsidP="00882B08">
      <w:pPr>
        <w:pStyle w:val="ListParagraph"/>
        <w:numPr>
          <w:ilvl w:val="1"/>
          <w:numId w:val="3"/>
        </w:numPr>
        <w:rPr>
          <w:rFonts w:cs="Arial"/>
          <w:color w:val="222222"/>
          <w:shd w:val="clear" w:color="auto" w:fill="FFFFFF"/>
        </w:rPr>
      </w:pPr>
    </w:p>
    <w:p w:rsidR="007760E1" w:rsidRDefault="007760E1" w:rsidP="007760E1">
      <w:pPr>
        <w:rPr>
          <w:rFonts w:cs="Arial"/>
          <w:color w:val="222222"/>
          <w:shd w:val="clear" w:color="auto" w:fill="FFFFFF"/>
        </w:rPr>
      </w:pPr>
    </w:p>
    <w:p w:rsidR="007760E1" w:rsidRDefault="007760E1" w:rsidP="007760E1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Do these steps in this order:</w:t>
      </w:r>
    </w:p>
    <w:p w:rsidR="00882B08" w:rsidRDefault="00882B08" w:rsidP="00882B08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Go to </w:t>
      </w:r>
      <w:hyperlink r:id="rId6" w:history="1">
        <w:r w:rsidRPr="006A1502">
          <w:rPr>
            <w:rStyle w:val="Hyperlink"/>
            <w:rFonts w:cs="Arial"/>
            <w:shd w:val="clear" w:color="auto" w:fill="FFFFFF"/>
          </w:rPr>
          <w:t>https://learnzillion.com/</w:t>
        </w:r>
      </w:hyperlink>
      <w:r>
        <w:rPr>
          <w:rFonts w:cs="Arial"/>
          <w:color w:val="222222"/>
          <w:shd w:val="clear" w:color="auto" w:fill="FFFFFF"/>
        </w:rPr>
        <w:t xml:space="preserve"> </w:t>
      </w:r>
    </w:p>
    <w:p w:rsidR="00882B08" w:rsidRDefault="00882B08" w:rsidP="00882B08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Click on “Browse our Curricula” at the top</w:t>
      </w:r>
    </w:p>
    <w:p w:rsidR="00663FED" w:rsidRPr="00663FED" w:rsidRDefault="00663FED" w:rsidP="00E464E7">
      <w:pPr>
        <w:pStyle w:val="ListParagraph"/>
        <w:numPr>
          <w:ilvl w:val="0"/>
          <w:numId w:val="4"/>
        </w:numPr>
        <w:rPr>
          <w:rFonts w:cs="Arial"/>
          <w:color w:val="222222"/>
          <w:sz w:val="22"/>
          <w:shd w:val="clear" w:color="auto" w:fill="FFFFFF"/>
        </w:rPr>
      </w:pPr>
      <w:r w:rsidRPr="00663FED">
        <w:rPr>
          <w:rFonts w:cs="Arial"/>
          <w:color w:val="222222"/>
          <w:sz w:val="22"/>
          <w:shd w:val="clear" w:color="auto" w:fill="FFFFFF"/>
        </w:rPr>
        <w:t>Search for “</w:t>
      </w:r>
      <w:r w:rsidR="00E464E7" w:rsidRPr="00E464E7">
        <w:rPr>
          <w:rFonts w:cs="Arial"/>
          <w:color w:val="222222"/>
          <w:sz w:val="22"/>
          <w:shd w:val="clear" w:color="auto" w:fill="FFFFFF"/>
        </w:rPr>
        <w:t>Provide evidence to support reasons</w:t>
      </w:r>
      <w:r w:rsidRPr="00663FED">
        <w:rPr>
          <w:rFonts w:cs="Arial"/>
          <w:color w:val="222222"/>
          <w:sz w:val="22"/>
          <w:shd w:val="clear" w:color="auto" w:fill="FFFFFF"/>
        </w:rPr>
        <w:t xml:space="preserve">” in the search bar at the top left. </w:t>
      </w:r>
    </w:p>
    <w:p w:rsidR="00663FED" w:rsidRDefault="00663FED" w:rsidP="00663FED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</w:t>
      </w:r>
      <w:r w:rsidR="000356F5">
        <w:rPr>
          <w:rFonts w:cs="Arial"/>
          <w:color w:val="222222"/>
          <w:shd w:val="clear" w:color="auto" w:fill="FFFFFF"/>
        </w:rPr>
        <w:t xml:space="preserve">ck on lesson for standard </w:t>
      </w:r>
      <w:r w:rsidR="00E464E7">
        <w:rPr>
          <w:rFonts w:cs="Arial"/>
          <w:color w:val="222222"/>
          <w:shd w:val="clear" w:color="auto" w:fill="FFFFFF"/>
        </w:rPr>
        <w:t>W3.1b</w:t>
      </w:r>
    </w:p>
    <w:p w:rsidR="00882B08" w:rsidRDefault="00353FD4" w:rsidP="00882B08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Watch the </w:t>
      </w:r>
      <w:r w:rsidR="00E464E7">
        <w:rPr>
          <w:rFonts w:cs="Arial"/>
          <w:color w:val="222222"/>
          <w:shd w:val="clear" w:color="auto" w:fill="FFFFFF"/>
        </w:rPr>
        <w:t>5:52</w:t>
      </w:r>
      <w:r w:rsidR="000356F5">
        <w:rPr>
          <w:rFonts w:cs="Arial"/>
          <w:color w:val="222222"/>
          <w:shd w:val="clear" w:color="auto" w:fill="FFFFFF"/>
        </w:rPr>
        <w:t xml:space="preserve"> </w:t>
      </w:r>
      <w:r w:rsidR="00882B08">
        <w:rPr>
          <w:rFonts w:cs="Arial"/>
          <w:color w:val="222222"/>
          <w:shd w:val="clear" w:color="auto" w:fill="FFFFFF"/>
        </w:rPr>
        <w:t xml:space="preserve">video and record the </w:t>
      </w:r>
      <w:r w:rsidR="00101476">
        <w:rPr>
          <w:rFonts w:cs="Arial"/>
          <w:color w:val="222222"/>
          <w:shd w:val="clear" w:color="auto" w:fill="FFFFFF"/>
        </w:rPr>
        <w:t>three</w:t>
      </w:r>
      <w:r w:rsidR="00882B08">
        <w:rPr>
          <w:rFonts w:cs="Arial"/>
          <w:color w:val="222222"/>
          <w:shd w:val="clear" w:color="auto" w:fill="FFFFFF"/>
        </w:rPr>
        <w:t xml:space="preserve"> aspects from the “Core Lesson” that appear in the video</w:t>
      </w:r>
    </w:p>
    <w:p w:rsidR="00882B08" w:rsidRDefault="00882B08" w:rsidP="00882B08">
      <w:pPr>
        <w:pStyle w:val="ListParagraph"/>
        <w:numPr>
          <w:ilvl w:val="1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br/>
      </w:r>
    </w:p>
    <w:p w:rsidR="00D13317" w:rsidRDefault="00D13317" w:rsidP="00D13317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numPr>
          <w:ilvl w:val="1"/>
          <w:numId w:val="4"/>
        </w:num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D13317" w:rsidRPr="00882B08" w:rsidRDefault="00D13317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numPr>
          <w:ilvl w:val="1"/>
          <w:numId w:val="4"/>
        </w:numPr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rPr>
          <w:rFonts w:cs="Arial"/>
          <w:color w:val="222222"/>
          <w:shd w:val="clear" w:color="auto" w:fill="FFFFFF"/>
        </w:rPr>
      </w:pPr>
    </w:p>
    <w:p w:rsidR="00D13317" w:rsidRPr="00D13317" w:rsidRDefault="00D13317" w:rsidP="00D13317">
      <w:pPr>
        <w:rPr>
          <w:rFonts w:cs="Arial"/>
          <w:color w:val="222222"/>
          <w:shd w:val="clear" w:color="auto" w:fill="FFFFFF"/>
        </w:rPr>
      </w:pPr>
    </w:p>
    <w:p w:rsidR="00D13317" w:rsidRPr="00882B08" w:rsidRDefault="00D13317" w:rsidP="00101476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7760E1" w:rsidRDefault="007760E1" w:rsidP="007760E1">
      <w:pPr>
        <w:rPr>
          <w:rFonts w:cs="Arial"/>
          <w:color w:val="222222"/>
          <w:shd w:val="clear" w:color="auto" w:fill="FFFFFF"/>
        </w:rPr>
      </w:pPr>
    </w:p>
    <w:p w:rsidR="009F1057" w:rsidRDefault="009F1057" w:rsidP="007760E1">
      <w:pPr>
        <w:rPr>
          <w:rFonts w:cs="Arial"/>
          <w:color w:val="222222"/>
          <w:shd w:val="clear" w:color="auto" w:fill="FFFFFF"/>
        </w:rPr>
      </w:pPr>
    </w:p>
    <w:p w:rsidR="000356F5" w:rsidRDefault="000356F5" w:rsidP="007760E1">
      <w:pPr>
        <w:rPr>
          <w:rFonts w:cs="Arial"/>
          <w:color w:val="222222"/>
          <w:shd w:val="clear" w:color="auto" w:fill="FFFFFF"/>
        </w:rPr>
      </w:pPr>
    </w:p>
    <w:p w:rsidR="000356F5" w:rsidRDefault="000356F5" w:rsidP="007760E1">
      <w:pPr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lastRenderedPageBreak/>
        <w:t>Do these steps in this order:</w:t>
      </w:r>
    </w:p>
    <w:p w:rsidR="00D13317" w:rsidRDefault="00D13317" w:rsidP="00D13317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Go to </w:t>
      </w:r>
      <w:hyperlink r:id="rId7" w:history="1">
        <w:r w:rsidRPr="006A1502">
          <w:rPr>
            <w:rStyle w:val="Hyperlink"/>
            <w:rFonts w:cs="Arial"/>
            <w:shd w:val="clear" w:color="auto" w:fill="FFFFFF"/>
          </w:rPr>
          <w:t>https://learnzillion.com/</w:t>
        </w:r>
      </w:hyperlink>
      <w:r>
        <w:rPr>
          <w:rFonts w:cs="Arial"/>
          <w:color w:val="222222"/>
          <w:shd w:val="clear" w:color="auto" w:fill="FFFFFF"/>
        </w:rPr>
        <w:t xml:space="preserve"> </w:t>
      </w:r>
    </w:p>
    <w:p w:rsidR="00D13317" w:rsidRDefault="000356F5" w:rsidP="00D13317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Click on “</w:t>
      </w:r>
      <w:r w:rsidR="00B81515">
        <w:rPr>
          <w:rFonts w:cs="Arial"/>
          <w:color w:val="222222"/>
          <w:shd w:val="clear" w:color="auto" w:fill="FFFFFF"/>
        </w:rPr>
        <w:t>Support an argument using evidence</w:t>
      </w:r>
      <w:r w:rsidR="00D13317">
        <w:rPr>
          <w:rFonts w:cs="Arial"/>
          <w:color w:val="222222"/>
          <w:shd w:val="clear" w:color="auto" w:fill="FFFFFF"/>
        </w:rPr>
        <w:t>” at the top</w:t>
      </w:r>
    </w:p>
    <w:p w:rsidR="00D13317" w:rsidRDefault="00663FED" w:rsidP="00D13317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Search for “Identify the main conflict” in the search bar at the top left. </w:t>
      </w:r>
    </w:p>
    <w:p w:rsidR="00663FED" w:rsidRDefault="00663FED" w:rsidP="00663FED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</w:t>
      </w:r>
      <w:r w:rsidR="000356F5">
        <w:rPr>
          <w:rFonts w:cs="Arial"/>
          <w:color w:val="222222"/>
          <w:shd w:val="clear" w:color="auto" w:fill="FFFFFF"/>
        </w:rPr>
        <w:t xml:space="preserve">ck on lesson for standard </w:t>
      </w:r>
      <w:r w:rsidR="00B81515">
        <w:rPr>
          <w:rFonts w:cs="Arial"/>
          <w:color w:val="222222"/>
          <w:shd w:val="clear" w:color="auto" w:fill="FFFFFF"/>
        </w:rPr>
        <w:t>W5.1 and W5.9</w:t>
      </w:r>
    </w:p>
    <w:p w:rsidR="00D13317" w:rsidRDefault="00D13317" w:rsidP="00D13317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Watch the </w:t>
      </w:r>
      <w:r w:rsidR="00B81515">
        <w:rPr>
          <w:rFonts w:cs="Arial"/>
          <w:color w:val="222222"/>
          <w:shd w:val="clear" w:color="auto" w:fill="FFFFFF"/>
        </w:rPr>
        <w:t>5:52</w:t>
      </w:r>
      <w:r>
        <w:rPr>
          <w:rFonts w:cs="Arial"/>
          <w:color w:val="222222"/>
          <w:shd w:val="clear" w:color="auto" w:fill="FFFFFF"/>
        </w:rPr>
        <w:t xml:space="preserve"> video and recor</w:t>
      </w:r>
      <w:bookmarkStart w:id="0" w:name="_GoBack"/>
      <w:bookmarkEnd w:id="0"/>
      <w:r>
        <w:rPr>
          <w:rFonts w:cs="Arial"/>
          <w:color w:val="222222"/>
          <w:shd w:val="clear" w:color="auto" w:fill="FFFFFF"/>
        </w:rPr>
        <w:t>d the three aspects from the “Core Lesson” that appear in the video</w:t>
      </w:r>
    </w:p>
    <w:p w:rsidR="00D13317" w:rsidRDefault="00D13317" w:rsidP="00D13317">
      <w:pPr>
        <w:pStyle w:val="ListParagraph"/>
        <w:numPr>
          <w:ilvl w:val="1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br/>
      </w:r>
    </w:p>
    <w:p w:rsidR="00D13317" w:rsidRDefault="00D13317" w:rsidP="00D13317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pStyle w:val="ListParagraph"/>
        <w:numPr>
          <w:ilvl w:val="1"/>
          <w:numId w:val="5"/>
        </w:numPr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pStyle w:val="ListParagraph"/>
        <w:rPr>
          <w:rFonts w:cs="Arial"/>
          <w:color w:val="222222"/>
          <w:shd w:val="clear" w:color="auto" w:fill="FFFFFF"/>
        </w:rPr>
      </w:pPr>
    </w:p>
    <w:p w:rsidR="00D13317" w:rsidRPr="00882B08" w:rsidRDefault="00D13317" w:rsidP="00D13317">
      <w:pPr>
        <w:pStyle w:val="ListParagraph"/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pStyle w:val="ListParagraph"/>
        <w:numPr>
          <w:ilvl w:val="1"/>
          <w:numId w:val="5"/>
        </w:numPr>
        <w:rPr>
          <w:rFonts w:cs="Arial"/>
          <w:color w:val="222222"/>
          <w:shd w:val="clear" w:color="auto" w:fill="FFFFFF"/>
        </w:rPr>
      </w:pPr>
    </w:p>
    <w:p w:rsidR="009F1057" w:rsidRDefault="009F1057" w:rsidP="007760E1">
      <w:pPr>
        <w:rPr>
          <w:rFonts w:cs="Arial"/>
          <w:color w:val="222222"/>
          <w:shd w:val="clear" w:color="auto" w:fill="FFFFFF"/>
        </w:rPr>
      </w:pPr>
    </w:p>
    <w:p w:rsidR="009F1057" w:rsidRDefault="009F1057" w:rsidP="007760E1">
      <w:pPr>
        <w:rPr>
          <w:rFonts w:cs="Arial"/>
          <w:color w:val="222222"/>
          <w:shd w:val="clear" w:color="auto" w:fill="FFFFFF"/>
        </w:rPr>
      </w:pPr>
    </w:p>
    <w:p w:rsidR="007F21A4" w:rsidRDefault="007F21A4" w:rsidP="007760E1">
      <w:r>
        <w:t>Reflection that highlights specific ways that my proficiency was lacking in this standard/skill:</w:t>
      </w:r>
    </w:p>
    <w:p w:rsidR="007F21A4" w:rsidRDefault="007F21A4" w:rsidP="007760E1"/>
    <w:p w:rsidR="007F21A4" w:rsidRDefault="007F21A4" w:rsidP="007760E1"/>
    <w:p w:rsidR="007F21A4" w:rsidRDefault="007F21A4" w:rsidP="007760E1"/>
    <w:p w:rsidR="00D13317" w:rsidRDefault="00D13317" w:rsidP="007760E1"/>
    <w:p w:rsidR="00D13317" w:rsidRDefault="00D13317" w:rsidP="007760E1"/>
    <w:p w:rsidR="007F21A4" w:rsidRDefault="009F1057" w:rsidP="007760E1">
      <w:r>
        <w:t>Most powerful new learning about this standard by doing this retake ticket</w:t>
      </w:r>
      <w:r w:rsidR="007F21A4">
        <w:t>:</w:t>
      </w:r>
    </w:p>
    <w:p w:rsidR="007F21A4" w:rsidRDefault="007F21A4" w:rsidP="007760E1"/>
    <w:p w:rsidR="007F21A4" w:rsidRDefault="007F21A4" w:rsidP="007760E1"/>
    <w:p w:rsidR="007F21A4" w:rsidRDefault="007F21A4" w:rsidP="007760E1"/>
    <w:p w:rsidR="007F21A4" w:rsidRDefault="007F21A4" w:rsidP="007760E1"/>
    <w:p w:rsidR="00D13317" w:rsidRDefault="00D13317" w:rsidP="007760E1"/>
    <w:p w:rsidR="00D13317" w:rsidRDefault="00D13317" w:rsidP="007760E1"/>
    <w:p w:rsidR="007F21A4" w:rsidRDefault="007F21A4" w:rsidP="007760E1">
      <w:r>
        <w:t xml:space="preserve">My confidence level in this standard/skill </w:t>
      </w:r>
      <w:r w:rsidRPr="009F1057">
        <w:rPr>
          <w:b/>
        </w:rPr>
        <w:t>now</w:t>
      </w:r>
      <w:r>
        <w:t xml:space="preserve"> (1-10, 10 is best) and why:</w:t>
      </w:r>
    </w:p>
    <w:sectPr w:rsidR="007F21A4" w:rsidSect="009F1057">
      <w:pgSz w:w="12240" w:h="15840"/>
      <w:pgMar w:top="36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1.5pt;height:65pt" o:bullet="t">
        <v:imagedata r:id="rId1" o:title="Orange paw"/>
      </v:shape>
    </w:pict>
  </w:numPicBullet>
  <w:abstractNum w:abstractNumId="0" w15:restartNumberingAfterBreak="0">
    <w:nsid w:val="194A5F63"/>
    <w:multiLevelType w:val="hybridMultilevel"/>
    <w:tmpl w:val="EDDA49C8"/>
    <w:lvl w:ilvl="0" w:tplc="3D00B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2693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35E6F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4E33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B62FE"/>
    <w:multiLevelType w:val="hybridMultilevel"/>
    <w:tmpl w:val="D9B696B2"/>
    <w:lvl w:ilvl="0" w:tplc="9E36F84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07F9F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E1"/>
    <w:rsid w:val="000226D1"/>
    <w:rsid w:val="000356F5"/>
    <w:rsid w:val="00101476"/>
    <w:rsid w:val="00353FD4"/>
    <w:rsid w:val="004530E4"/>
    <w:rsid w:val="004F39DF"/>
    <w:rsid w:val="005230DD"/>
    <w:rsid w:val="00582323"/>
    <w:rsid w:val="006212E7"/>
    <w:rsid w:val="00663FED"/>
    <w:rsid w:val="007760E1"/>
    <w:rsid w:val="007E7043"/>
    <w:rsid w:val="007F21A4"/>
    <w:rsid w:val="0084334F"/>
    <w:rsid w:val="00882B08"/>
    <w:rsid w:val="008A3D25"/>
    <w:rsid w:val="009155D9"/>
    <w:rsid w:val="00930C77"/>
    <w:rsid w:val="009F1057"/>
    <w:rsid w:val="00A0146C"/>
    <w:rsid w:val="00A34FDA"/>
    <w:rsid w:val="00A96110"/>
    <w:rsid w:val="00AC2DE6"/>
    <w:rsid w:val="00AE4B5B"/>
    <w:rsid w:val="00B54F58"/>
    <w:rsid w:val="00B81515"/>
    <w:rsid w:val="00BB63C6"/>
    <w:rsid w:val="00C547EC"/>
    <w:rsid w:val="00D13317"/>
    <w:rsid w:val="00E464E7"/>
    <w:rsid w:val="00ED3FBC"/>
    <w:rsid w:val="00FA2F8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835B0"/>
  <w15:chartTrackingRefBased/>
  <w15:docId w15:val="{95AD6A4C-8E7E-4797-8827-1B24713C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58"/>
    <w:pPr>
      <w:ind w:left="720"/>
      <w:contextualSpacing/>
    </w:pPr>
  </w:style>
  <w:style w:type="character" w:styleId="Hyperlink">
    <w:name w:val="Hyperlink"/>
    <w:basedOn w:val="DefaultParagraphFont"/>
    <w:rsid w:val="00B54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zillion.com/" TargetMode="External"/><Relationship Id="rId5" Type="http://schemas.openxmlformats.org/officeDocument/2006/relationships/hyperlink" Target="https://learnzillio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Retake ticket</vt:lpstr>
    </vt:vector>
  </TitlesOfParts>
  <Company>Armada Area Schools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Retake ticket</dc:title>
  <dc:subject/>
  <dc:creator>Aric Foster</dc:creator>
  <cp:keywords/>
  <dc:description/>
  <cp:lastModifiedBy>Aric Foster</cp:lastModifiedBy>
  <cp:revision>5</cp:revision>
  <dcterms:created xsi:type="dcterms:W3CDTF">2017-06-06T15:38:00Z</dcterms:created>
  <dcterms:modified xsi:type="dcterms:W3CDTF">2017-06-07T11:11:00Z</dcterms:modified>
</cp:coreProperties>
</file>