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FB" w:rsidRDefault="00BB57FB" w:rsidP="006537F5">
      <w:pPr>
        <w:jc w:val="center"/>
        <w:rPr>
          <w:rFonts w:ascii="Aparajita" w:hAnsi="Aparajita" w:cs="Aparajita"/>
          <w:b/>
          <w:sz w:val="24"/>
          <w:u w:val="single"/>
        </w:rPr>
      </w:pPr>
      <w:r>
        <w:rPr>
          <w:rFonts w:ascii="Aparajita" w:hAnsi="Aparajita" w:cs="Aparajita"/>
          <w:b/>
          <w:sz w:val="24"/>
          <w:u w:val="single"/>
        </w:rPr>
        <w:t xml:space="preserve">Read and Think </w:t>
      </w:r>
    </w:p>
    <w:p w:rsidR="00BB57FB" w:rsidRDefault="00BB57FB" w:rsidP="006537F5">
      <w:pPr>
        <w:jc w:val="center"/>
        <w:rPr>
          <w:rFonts w:ascii="Aparajita" w:hAnsi="Aparajita" w:cs="Aparajita"/>
          <w:sz w:val="24"/>
        </w:rPr>
      </w:pPr>
      <w:r w:rsidRPr="00BB57FB">
        <w:rPr>
          <w:rFonts w:ascii="Aparajita" w:hAnsi="Aparajita" w:cs="Aparajita"/>
          <w:sz w:val="24"/>
        </w:rPr>
        <w:t xml:space="preserve">My goal </w:t>
      </w:r>
      <w:r>
        <w:rPr>
          <w:rFonts w:ascii="Aparajita" w:hAnsi="Aparajita" w:cs="Aparajita"/>
          <w:sz w:val="24"/>
        </w:rPr>
        <w:t xml:space="preserve">as your English teacher is that you read more and think as you read. However, I don’t want to create some silly assignment that gets in the way of your enjoyment of the literature. Therefore, read, read, </w:t>
      </w:r>
      <w:proofErr w:type="gramStart"/>
      <w:r>
        <w:rPr>
          <w:rFonts w:ascii="Aparajita" w:hAnsi="Aparajita" w:cs="Aparajita"/>
          <w:sz w:val="24"/>
        </w:rPr>
        <w:t>read</w:t>
      </w:r>
      <w:proofErr w:type="gramEnd"/>
      <w:r>
        <w:rPr>
          <w:rFonts w:ascii="Aparajita" w:hAnsi="Aparajita" w:cs="Aparajita"/>
          <w:sz w:val="24"/>
        </w:rPr>
        <w:t>. As you read, just record metacognitive thoughts that you are having as you read. You can pause and do this during reading and/or do it after you read a section/chapter of text. After recording your thoughts, code them according to the Cornell legend below. Also, feel free to consult (and use) the “T4 Thought Stems” below</w:t>
      </w:r>
      <w:r w:rsidR="00045FF4">
        <w:rPr>
          <w:rFonts w:ascii="Aparajita" w:hAnsi="Aparajita" w:cs="Aparajita"/>
          <w:sz w:val="24"/>
        </w:rPr>
        <w:t>:</w:t>
      </w:r>
    </w:p>
    <w:p w:rsidR="00BB57FB" w:rsidRPr="00BB57FB" w:rsidRDefault="00BB57FB" w:rsidP="00BB5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When the text said this, I thought this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045FF4">
        <w:rPr>
          <w:rFonts w:ascii="Arial" w:eastAsia="Times New Roman" w:hAnsi="Arial" w:cs="Arial"/>
          <w:color w:val="222222"/>
          <w:sz w:val="20"/>
          <w:szCs w:val="20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</w:rPr>
        <w:t>he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text said this, so I</w:t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 xml:space="preserve"> predict this</w:t>
      </w:r>
    </w:p>
    <w:p w:rsidR="00BB57FB" w:rsidRPr="00BB57FB" w:rsidRDefault="00BB57FB" w:rsidP="00BB5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57FB">
        <w:rPr>
          <w:rFonts w:ascii="Arial" w:eastAsia="Times New Roman" w:hAnsi="Arial" w:cs="Arial"/>
          <w:color w:val="222222"/>
          <w:sz w:val="20"/>
          <w:szCs w:val="20"/>
        </w:rPr>
        <w:t>The text said this</w:t>
      </w:r>
      <w:r>
        <w:rPr>
          <w:rFonts w:ascii="Arial" w:eastAsia="Times New Roman" w:hAnsi="Arial" w:cs="Arial"/>
          <w:color w:val="222222"/>
          <w:sz w:val="20"/>
          <w:szCs w:val="20"/>
        </w:rPr>
        <w:t>, so I</w:t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 xml:space="preserve"> can infer this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 xml:space="preserve">I was really </w:t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>surprised</w:t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 xml:space="preserve"> when the text said this</w:t>
      </w:r>
    </w:p>
    <w:p w:rsidR="00BB57FB" w:rsidRPr="00BB57FB" w:rsidRDefault="00BB57FB" w:rsidP="00BB5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question I</w:t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 xml:space="preserve"> had was this and the text answered it when it said this 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text said this and I</w:t>
      </w:r>
      <w:r w:rsidRPr="00BB57FB">
        <w:rPr>
          <w:rFonts w:ascii="Arial" w:eastAsia="Times New Roman" w:hAnsi="Arial" w:cs="Arial"/>
          <w:color w:val="222222"/>
          <w:sz w:val="20"/>
          <w:szCs w:val="20"/>
        </w:rPr>
        <w:t xml:space="preserve"> wonder this</w:t>
      </w:r>
    </w:p>
    <w:p w:rsidR="00BB57FB" w:rsidRPr="00BB57FB" w:rsidRDefault="00BB57FB" w:rsidP="00BB5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41667" w:rsidRPr="006537F5" w:rsidRDefault="00661389" w:rsidP="006537F5">
      <w:pPr>
        <w:jc w:val="center"/>
        <w:rPr>
          <w:rFonts w:ascii="Aparajita" w:hAnsi="Aparajita" w:cs="Aparajita"/>
          <w:b/>
          <w:sz w:val="24"/>
          <w:u w:val="single"/>
        </w:rPr>
      </w:pPr>
      <w:r w:rsidRPr="006537F5">
        <w:rPr>
          <w:rFonts w:ascii="Aparajita" w:hAnsi="Aparajita" w:cs="Aparajita"/>
          <w:b/>
          <w:sz w:val="24"/>
          <w:u w:val="single"/>
        </w:rPr>
        <w:t>Cornell T4</w:t>
      </w:r>
      <w:r w:rsidR="008378DC">
        <w:rPr>
          <w:rFonts w:ascii="Aparajita" w:hAnsi="Aparajita" w:cs="Aparajita"/>
          <w:b/>
          <w:sz w:val="24"/>
          <w:u w:val="single"/>
        </w:rPr>
        <w:t xml:space="preserve"> Legend</w:t>
      </w:r>
    </w:p>
    <w:p w:rsidR="00661389" w:rsidRPr="006537F5" w:rsidRDefault="00661389">
      <w:pPr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sym w:font="Wingdings 2" w:char="F0A2"/>
      </w:r>
      <w:r w:rsidRPr="006537F5">
        <w:rPr>
          <w:rFonts w:ascii="Aparajita" w:hAnsi="Aparajita" w:cs="Aparajita"/>
          <w:sz w:val="24"/>
        </w:rPr>
        <w:t xml:space="preserve">  </w:t>
      </w:r>
      <w:r w:rsidR="006537F5"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 xml:space="preserve">Summary/paraphrase </w:t>
      </w:r>
    </w:p>
    <w:p w:rsidR="006537F5" w:rsidRPr="006537F5" w:rsidRDefault="006537F5" w:rsidP="006537F5">
      <w:pPr>
        <w:ind w:left="720" w:hanging="720"/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sym w:font="Wingdings" w:char="F04A"/>
      </w:r>
      <w:r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ab/>
        <w:t>Inference: logical</w:t>
      </w:r>
      <w:r w:rsidRPr="006537F5">
        <w:rPr>
          <w:rFonts w:ascii="Aparajita" w:hAnsi="Aparajita" w:cs="Aparajita"/>
          <w:sz w:val="24"/>
        </w:rPr>
        <w:t xml:space="preserve"> assumption about </w:t>
      </w:r>
      <w:r>
        <w:rPr>
          <w:rFonts w:ascii="Aparajita" w:hAnsi="Aparajita" w:cs="Aparajita"/>
          <w:sz w:val="24"/>
        </w:rPr>
        <w:t xml:space="preserve">the </w:t>
      </w:r>
      <w:r w:rsidRPr="006537F5">
        <w:rPr>
          <w:rFonts w:ascii="Aparajita" w:hAnsi="Aparajita" w:cs="Aparajita"/>
          <w:sz w:val="24"/>
        </w:rPr>
        <w:t>text based on evidence from the text. Not a su</w:t>
      </w:r>
      <w:r>
        <w:rPr>
          <w:rFonts w:ascii="Aparajita" w:hAnsi="Aparajita" w:cs="Aparajita"/>
          <w:sz w:val="24"/>
        </w:rPr>
        <w:t xml:space="preserve">mmary, not a prediction, but a </w:t>
      </w:r>
      <w:r w:rsidRPr="006537F5">
        <w:rPr>
          <w:rFonts w:ascii="Aparajita" w:hAnsi="Aparajita" w:cs="Aparajita"/>
          <w:sz w:val="24"/>
        </w:rPr>
        <w:t xml:space="preserve">thoughtful guess about what else COULD BE </w:t>
      </w:r>
      <w:bookmarkStart w:id="0" w:name="_GoBack"/>
      <w:bookmarkEnd w:id="0"/>
      <w:r w:rsidRPr="006537F5">
        <w:rPr>
          <w:rFonts w:ascii="Aparajita" w:hAnsi="Aparajita" w:cs="Aparajita"/>
          <w:sz w:val="24"/>
        </w:rPr>
        <w:t xml:space="preserve">happening in the text based on what IS happening in the text. </w:t>
      </w:r>
    </w:p>
    <w:p w:rsidR="00661389" w:rsidRPr="006537F5" w:rsidRDefault="006537F5">
      <w:pPr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sym w:font="Wingdings 2" w:char="F030"/>
      </w:r>
      <w:r>
        <w:rPr>
          <w:rFonts w:ascii="Aparajita" w:hAnsi="Aparajita" w:cs="Aparajita"/>
          <w:sz w:val="24"/>
        </w:rPr>
        <w:t xml:space="preserve"> </w:t>
      </w:r>
      <w:r w:rsidR="00661389" w:rsidRPr="006537F5"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ab/>
      </w:r>
      <w:r w:rsidR="00661389" w:rsidRPr="006537F5">
        <w:rPr>
          <w:rFonts w:ascii="Aparajita" w:hAnsi="Aparajita" w:cs="Aparajita"/>
          <w:sz w:val="24"/>
        </w:rPr>
        <w:t>Question about what was read: wonder about a character’s thoughts</w:t>
      </w:r>
      <w:r>
        <w:rPr>
          <w:rFonts w:ascii="Aparajita" w:hAnsi="Aparajita" w:cs="Aparajita"/>
          <w:sz w:val="24"/>
        </w:rPr>
        <w:t>,</w:t>
      </w:r>
      <w:r w:rsidR="00661389" w:rsidRPr="006537F5">
        <w:rPr>
          <w:rFonts w:ascii="Aparajita" w:hAnsi="Aparajita" w:cs="Aparajita"/>
          <w:sz w:val="24"/>
        </w:rPr>
        <w:t xml:space="preserve"> comprehension, vocabulary, etc</w:t>
      </w:r>
      <w:r w:rsidRPr="006537F5">
        <w:rPr>
          <w:rFonts w:ascii="Aparajita" w:hAnsi="Aparajita" w:cs="Aparajita"/>
          <w:sz w:val="24"/>
        </w:rPr>
        <w:t>.</w:t>
      </w:r>
      <w:r w:rsidR="00661389" w:rsidRPr="006537F5">
        <w:rPr>
          <w:rFonts w:ascii="Aparajita" w:hAnsi="Aparajita" w:cs="Aparajita"/>
          <w:sz w:val="24"/>
        </w:rPr>
        <w:t xml:space="preserve"> </w:t>
      </w:r>
    </w:p>
    <w:p w:rsidR="00661389" w:rsidRPr="006537F5" w:rsidRDefault="00661389">
      <w:pPr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sym w:font="Wingdings 2" w:char="F054"/>
      </w:r>
      <w:r w:rsidR="006537F5">
        <w:rPr>
          <w:rFonts w:ascii="Aparajita" w:hAnsi="Aparajita" w:cs="Aparajita"/>
          <w:sz w:val="24"/>
        </w:rPr>
        <w:t xml:space="preserve"> </w:t>
      </w:r>
      <w:r w:rsidRPr="006537F5">
        <w:rPr>
          <w:rFonts w:ascii="Aparajita" w:hAnsi="Aparajita" w:cs="Aparajita"/>
          <w:sz w:val="24"/>
        </w:rPr>
        <w:t xml:space="preserve"> </w:t>
      </w:r>
      <w:r w:rsidR="006537F5"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 xml:space="preserve">Answer to a question that you had while you are reading </w:t>
      </w:r>
    </w:p>
    <w:p w:rsidR="00661389" w:rsidRPr="006537F5" w:rsidRDefault="00661389">
      <w:pPr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sym w:font="Wingdings" w:char="F0DF"/>
      </w:r>
      <w:r w:rsidRPr="006537F5">
        <w:rPr>
          <w:rFonts w:ascii="Aparajita" w:hAnsi="Aparajita" w:cs="Aparajita"/>
          <w:sz w:val="24"/>
        </w:rPr>
        <w:sym w:font="Wingdings" w:char="F0E0"/>
      </w:r>
      <w:r w:rsidR="006537F5">
        <w:rPr>
          <w:rFonts w:ascii="Aparajita" w:hAnsi="Aparajita" w:cs="Aparajita"/>
          <w:sz w:val="24"/>
        </w:rPr>
        <w:t xml:space="preserve"> </w:t>
      </w:r>
      <w:r w:rsidR="006537F5"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 xml:space="preserve">Connection to your life, </w:t>
      </w:r>
      <w:r w:rsidR="006537F5" w:rsidRPr="006537F5">
        <w:rPr>
          <w:rFonts w:ascii="Aparajita" w:hAnsi="Aparajita" w:cs="Aparajita"/>
          <w:sz w:val="24"/>
        </w:rPr>
        <w:t>another text or to the human experience (history, pop culture, etc.)</w:t>
      </w:r>
    </w:p>
    <w:p w:rsidR="006537F5" w:rsidRPr="006537F5" w:rsidRDefault="006537F5">
      <w:pPr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t>“…</w:t>
      </w:r>
      <w:r>
        <w:rPr>
          <w:rFonts w:ascii="Aparajita" w:hAnsi="Aparajita" w:cs="Aparajita"/>
          <w:sz w:val="24"/>
        </w:rPr>
        <w:t xml:space="preserve">” </w:t>
      </w:r>
      <w:r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>Meaningful, significant word for word quote from the text</w:t>
      </w:r>
    </w:p>
    <w:p w:rsidR="006537F5" w:rsidRPr="006537F5" w:rsidRDefault="006537F5" w:rsidP="006537F5">
      <w:pPr>
        <w:rPr>
          <w:rFonts w:ascii="Aparajita" w:hAnsi="Aparajita" w:cs="Aparajita"/>
          <w:sz w:val="24"/>
        </w:rPr>
      </w:pPr>
      <w:r w:rsidRPr="006537F5">
        <w:rPr>
          <w:rFonts w:ascii="Aparajita" w:hAnsi="Aparajita" w:cs="Aparajita"/>
          <w:sz w:val="24"/>
        </w:rPr>
        <w:sym w:font="Wingdings 2" w:char="F081"/>
      </w:r>
      <w:r w:rsidRPr="006537F5"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>Prediction</w:t>
      </w:r>
      <w:r w:rsidRPr="006537F5"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ab/>
      </w:r>
      <w:r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sym w:font="Wingdings 2" w:char="F098"/>
      </w:r>
      <w:r w:rsidRPr="006537F5">
        <w:rPr>
          <w:rFonts w:ascii="Aparajita" w:hAnsi="Aparajita" w:cs="Aparajita"/>
          <w:sz w:val="24"/>
        </w:rPr>
        <w:t xml:space="preserve"> = Prediction came true or proved false</w:t>
      </w:r>
    </w:p>
    <w:p w:rsidR="006537F5" w:rsidRPr="006537F5" w:rsidRDefault="006537F5" w:rsidP="006537F5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sym w:font="Wingdings" w:char="F052"/>
      </w:r>
      <w:r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>Visualization or picture of a scene or idea</w:t>
      </w:r>
    </w:p>
    <w:p w:rsidR="006537F5" w:rsidRPr="006537F5" w:rsidRDefault="006537F5" w:rsidP="006537F5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sym w:font="Wingdings" w:char="F0AB"/>
      </w:r>
      <w:r>
        <w:rPr>
          <w:rFonts w:ascii="Aparajita" w:hAnsi="Aparajita" w:cs="Aparajita"/>
          <w:sz w:val="24"/>
        </w:rPr>
        <w:tab/>
      </w:r>
      <w:r w:rsidRPr="006537F5">
        <w:rPr>
          <w:rFonts w:ascii="Aparajita" w:hAnsi="Aparajita" w:cs="Aparajita"/>
          <w:sz w:val="24"/>
        </w:rPr>
        <w:t xml:space="preserve">Main idea, central argument, and/or intriguing detail </w:t>
      </w:r>
    </w:p>
    <w:p w:rsidR="00BB57FB" w:rsidRPr="00ED6127" w:rsidRDefault="00BB57FB" w:rsidP="00BB57FB">
      <w:pPr>
        <w:rPr>
          <w:b/>
          <w:u w:val="single"/>
        </w:rPr>
      </w:pPr>
      <w:r w:rsidRPr="00ED6127">
        <w:rPr>
          <w:b/>
          <w:u w:val="single"/>
        </w:rPr>
        <w:t>Name: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6"/>
        <w:gridCol w:w="9514"/>
      </w:tblGrid>
      <w:tr w:rsidR="00BB57FB" w:rsidTr="00BB57FB">
        <w:tc>
          <w:tcPr>
            <w:tcW w:w="1186" w:type="dxa"/>
          </w:tcPr>
          <w:p w:rsidR="00BB57FB" w:rsidRPr="00D571DD" w:rsidRDefault="00BB57FB" w:rsidP="006F1616">
            <w:pPr>
              <w:jc w:val="center"/>
              <w:rPr>
                <w:b/>
              </w:rPr>
            </w:pPr>
            <w:r w:rsidRPr="00D571DD">
              <w:rPr>
                <w:b/>
              </w:rPr>
              <w:t>Code</w:t>
            </w:r>
          </w:p>
        </w:tc>
        <w:tc>
          <w:tcPr>
            <w:tcW w:w="9514" w:type="dxa"/>
          </w:tcPr>
          <w:p w:rsidR="00BB57FB" w:rsidRPr="00D571DD" w:rsidRDefault="00BB57FB" w:rsidP="006F1616">
            <w:pPr>
              <w:rPr>
                <w:b/>
              </w:rPr>
            </w:pPr>
            <w:r w:rsidRPr="00D571DD">
              <w:rPr>
                <w:b/>
              </w:rPr>
              <w:t>Metacognitive Thought</w:t>
            </w:r>
          </w:p>
        </w:tc>
      </w:tr>
      <w:tr w:rsidR="00BB57FB" w:rsidTr="00BB57FB">
        <w:tc>
          <w:tcPr>
            <w:tcW w:w="1186" w:type="dxa"/>
          </w:tcPr>
          <w:p w:rsidR="00BB57FB" w:rsidRDefault="00BB57FB" w:rsidP="00BB57FB">
            <w:pPr>
              <w:jc w:val="center"/>
            </w:pPr>
            <w:r w:rsidRPr="006537F5">
              <w:rPr>
                <w:rFonts w:ascii="Aparajita" w:hAnsi="Aparajita" w:cs="Aparajita"/>
                <w:sz w:val="24"/>
              </w:rPr>
              <w:sym w:font="Wingdings 2" w:char="F030"/>
            </w:r>
          </w:p>
        </w:tc>
        <w:tc>
          <w:tcPr>
            <w:tcW w:w="9514" w:type="dxa"/>
          </w:tcPr>
          <w:p w:rsidR="00BB57FB" w:rsidRDefault="00BB57FB" w:rsidP="00BB57FB">
            <w:r>
              <w:t>Why is the protagonist confused about his mom not being home?</w:t>
            </w:r>
          </w:p>
        </w:tc>
      </w:tr>
      <w:tr w:rsidR="00BB57FB" w:rsidTr="00BB57FB">
        <w:tc>
          <w:tcPr>
            <w:tcW w:w="1186" w:type="dxa"/>
          </w:tcPr>
          <w:p w:rsidR="00BB57FB" w:rsidRDefault="00BB57FB" w:rsidP="00BB57FB">
            <w:pPr>
              <w:jc w:val="center"/>
            </w:pPr>
            <w:r w:rsidRPr="006537F5">
              <w:rPr>
                <w:rFonts w:ascii="Aparajita" w:hAnsi="Aparajita" w:cs="Aparajita"/>
                <w:sz w:val="24"/>
              </w:rPr>
              <w:sym w:font="Wingdings 2" w:char="F054"/>
            </w:r>
          </w:p>
        </w:tc>
        <w:tc>
          <w:tcPr>
            <w:tcW w:w="9514" w:type="dxa"/>
          </w:tcPr>
          <w:p w:rsidR="00BB57FB" w:rsidRDefault="00BB57FB" w:rsidP="00BB57FB">
            <w:r>
              <w:t>She is normally home at 4:00 every day. Found it on p. 22</w:t>
            </w:r>
          </w:p>
        </w:tc>
      </w:tr>
      <w:tr w:rsidR="00BB57FB" w:rsidTr="00BB57FB">
        <w:trPr>
          <w:trHeight w:val="341"/>
        </w:trPr>
        <w:tc>
          <w:tcPr>
            <w:tcW w:w="1186" w:type="dxa"/>
          </w:tcPr>
          <w:p w:rsidR="00BB57FB" w:rsidRDefault="00BB57FB" w:rsidP="00BB57FB">
            <w:pPr>
              <w:jc w:val="center"/>
            </w:pPr>
            <w:r>
              <w:t>“…”</w:t>
            </w:r>
          </w:p>
        </w:tc>
        <w:tc>
          <w:tcPr>
            <w:tcW w:w="9514" w:type="dxa"/>
          </w:tcPr>
          <w:p w:rsidR="00BB57FB" w:rsidRDefault="00BB57FB" w:rsidP="00BB57FB">
            <w:r>
              <w:t>“Without pain, there can be no healing.”</w:t>
            </w:r>
            <w:r>
              <w:t xml:space="preserve"> = Makes me think of practicing for games. </w:t>
            </w:r>
          </w:p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BB57FB" w:rsidTr="00BB57FB">
        <w:trPr>
          <w:trHeight w:val="576"/>
        </w:trPr>
        <w:tc>
          <w:tcPr>
            <w:tcW w:w="1186" w:type="dxa"/>
          </w:tcPr>
          <w:p w:rsidR="00BB57FB" w:rsidRDefault="00BB57FB" w:rsidP="00BB57FB"/>
        </w:tc>
        <w:tc>
          <w:tcPr>
            <w:tcW w:w="9514" w:type="dxa"/>
          </w:tcPr>
          <w:p w:rsidR="00BB57FB" w:rsidRDefault="00BB57FB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  <w:tr w:rsidR="008378DC" w:rsidTr="00BB57FB">
        <w:trPr>
          <w:trHeight w:val="576"/>
        </w:trPr>
        <w:tc>
          <w:tcPr>
            <w:tcW w:w="1186" w:type="dxa"/>
          </w:tcPr>
          <w:p w:rsidR="008378DC" w:rsidRDefault="008378DC" w:rsidP="00BB57FB"/>
        </w:tc>
        <w:tc>
          <w:tcPr>
            <w:tcW w:w="9514" w:type="dxa"/>
          </w:tcPr>
          <w:p w:rsidR="008378DC" w:rsidRDefault="008378DC" w:rsidP="00BB57FB"/>
        </w:tc>
      </w:tr>
    </w:tbl>
    <w:p w:rsidR="00BB57FB" w:rsidRDefault="00BB57FB" w:rsidP="008378DC"/>
    <w:sectPr w:rsidR="00BB57FB" w:rsidSect="006537F5">
      <w:pgSz w:w="12240" w:h="15840"/>
      <w:pgMar w:top="36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9"/>
    <w:rsid w:val="00045FF4"/>
    <w:rsid w:val="006537F5"/>
    <w:rsid w:val="00661389"/>
    <w:rsid w:val="008378DC"/>
    <w:rsid w:val="00841667"/>
    <w:rsid w:val="00BB57FB"/>
    <w:rsid w:val="00C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06CB-5BA9-4C84-A47F-AF34A45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F5"/>
    <w:pPr>
      <w:ind w:left="720"/>
      <w:contextualSpacing/>
    </w:pPr>
  </w:style>
  <w:style w:type="table" w:styleId="TableGrid">
    <w:name w:val="Table Grid"/>
    <w:basedOn w:val="TableNormal"/>
    <w:rsid w:val="00BB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4</cp:revision>
  <dcterms:created xsi:type="dcterms:W3CDTF">2014-12-05T13:23:00Z</dcterms:created>
  <dcterms:modified xsi:type="dcterms:W3CDTF">2014-12-18T20:09:00Z</dcterms:modified>
</cp:coreProperties>
</file>