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B7" w:rsidRPr="008E3FD1" w:rsidRDefault="00417DC6" w:rsidP="00417DC6">
      <w:pPr>
        <w:jc w:val="center"/>
        <w:rPr>
          <w:b/>
          <w:sz w:val="36"/>
          <w:u w:val="single"/>
        </w:rPr>
      </w:pPr>
      <w:r w:rsidRPr="008E3FD1">
        <w:rPr>
          <w:b/>
          <w:sz w:val="36"/>
          <w:u w:val="single"/>
        </w:rPr>
        <w:t>ELA Workshop Materials</w:t>
      </w:r>
    </w:p>
    <w:tbl>
      <w:tblPr>
        <w:tblStyle w:val="TableGrid"/>
        <w:tblW w:w="10885" w:type="dxa"/>
        <w:tblLook w:val="04A0" w:firstRow="1" w:lastRow="0" w:firstColumn="1" w:lastColumn="0" w:noHBand="0" w:noVBand="1"/>
      </w:tblPr>
      <w:tblGrid>
        <w:gridCol w:w="1435"/>
        <w:gridCol w:w="9450"/>
      </w:tblGrid>
      <w:tr w:rsidR="003A44E3" w:rsidTr="003A44E3">
        <w:tc>
          <w:tcPr>
            <w:tcW w:w="10885" w:type="dxa"/>
            <w:gridSpan w:val="2"/>
          </w:tcPr>
          <w:p w:rsidR="003A44E3" w:rsidRPr="003A44E3" w:rsidRDefault="003A44E3" w:rsidP="00417DC6">
            <w:pPr>
              <w:jc w:val="center"/>
              <w:rPr>
                <w:b/>
                <w:sz w:val="24"/>
              </w:rPr>
            </w:pPr>
            <w:r w:rsidRPr="003A44E3">
              <w:rPr>
                <w:b/>
                <w:sz w:val="24"/>
              </w:rPr>
              <w:t>Table of Contents</w:t>
            </w:r>
          </w:p>
        </w:tc>
      </w:tr>
      <w:tr w:rsidR="003A44E3" w:rsidTr="003A44E3">
        <w:tc>
          <w:tcPr>
            <w:tcW w:w="1435" w:type="dxa"/>
          </w:tcPr>
          <w:p w:rsidR="003A44E3" w:rsidRPr="003A44E3" w:rsidRDefault="003A44E3" w:rsidP="00417DC6">
            <w:pPr>
              <w:jc w:val="center"/>
              <w:rPr>
                <w:b/>
                <w:sz w:val="24"/>
              </w:rPr>
            </w:pPr>
            <w:r w:rsidRPr="003A44E3">
              <w:rPr>
                <w:b/>
                <w:sz w:val="24"/>
              </w:rPr>
              <w:t>Page(s)</w:t>
            </w:r>
          </w:p>
        </w:tc>
        <w:tc>
          <w:tcPr>
            <w:tcW w:w="9450" w:type="dxa"/>
          </w:tcPr>
          <w:p w:rsidR="003A44E3" w:rsidRPr="003A44E3" w:rsidRDefault="003A44E3" w:rsidP="00417DC6">
            <w:pPr>
              <w:jc w:val="center"/>
              <w:rPr>
                <w:b/>
                <w:sz w:val="24"/>
              </w:rPr>
            </w:pPr>
            <w:r>
              <w:rPr>
                <w:b/>
                <w:sz w:val="24"/>
              </w:rPr>
              <w:t>Document(s)</w:t>
            </w:r>
          </w:p>
        </w:tc>
      </w:tr>
      <w:tr w:rsidR="003A44E3" w:rsidTr="009C4BA3">
        <w:tc>
          <w:tcPr>
            <w:tcW w:w="1435" w:type="dxa"/>
            <w:vAlign w:val="center"/>
          </w:tcPr>
          <w:p w:rsidR="003A44E3" w:rsidRPr="003A44E3" w:rsidRDefault="003A44E3" w:rsidP="00417DC6">
            <w:pPr>
              <w:jc w:val="center"/>
              <w:rPr>
                <w:b/>
                <w:sz w:val="24"/>
              </w:rPr>
            </w:pPr>
            <w:r>
              <w:rPr>
                <w:b/>
                <w:sz w:val="24"/>
              </w:rPr>
              <w:t>1</w:t>
            </w:r>
          </w:p>
        </w:tc>
        <w:tc>
          <w:tcPr>
            <w:tcW w:w="9450" w:type="dxa"/>
          </w:tcPr>
          <w:p w:rsidR="003A44E3" w:rsidRDefault="006F1DDF" w:rsidP="003A44E3">
            <w:pPr>
              <w:jc w:val="center"/>
              <w:rPr>
                <w:b/>
                <w:sz w:val="28"/>
                <w:szCs w:val="28"/>
              </w:rPr>
            </w:pPr>
            <w:r>
              <w:rPr>
                <w:b/>
                <w:sz w:val="28"/>
                <w:szCs w:val="28"/>
                <w:u w:val="single"/>
              </w:rPr>
              <w:t>Standards first</w:t>
            </w:r>
            <w:r w:rsidR="003A44E3" w:rsidRPr="003A44E3">
              <w:rPr>
                <w:b/>
                <w:sz w:val="28"/>
                <w:szCs w:val="28"/>
              </w:rPr>
              <w:t xml:space="preserve"> </w:t>
            </w:r>
          </w:p>
          <w:p w:rsidR="003A44E3" w:rsidRDefault="003A44E3" w:rsidP="003A44E3">
            <w:pPr>
              <w:jc w:val="center"/>
              <w:rPr>
                <w:b/>
                <w:sz w:val="28"/>
                <w:szCs w:val="28"/>
              </w:rPr>
            </w:pPr>
            <w:r w:rsidRPr="003A44E3">
              <w:rPr>
                <w:b/>
                <w:sz w:val="28"/>
                <w:szCs w:val="28"/>
              </w:rPr>
              <w:t>“Power Standards”</w:t>
            </w:r>
          </w:p>
          <w:p w:rsidR="003A44E3" w:rsidRDefault="003A44E3" w:rsidP="003A44E3">
            <w:pPr>
              <w:jc w:val="center"/>
              <w:rPr>
                <w:b/>
                <w:sz w:val="28"/>
                <w:szCs w:val="28"/>
              </w:rPr>
            </w:pPr>
            <w:r>
              <w:rPr>
                <w:b/>
                <w:sz w:val="28"/>
                <w:szCs w:val="28"/>
              </w:rPr>
              <w:t>C</w:t>
            </w:r>
            <w:r w:rsidRPr="003A44E3">
              <w:rPr>
                <w:b/>
                <w:sz w:val="28"/>
                <w:szCs w:val="28"/>
              </w:rPr>
              <w:t>reated in June 2016</w:t>
            </w:r>
          </w:p>
          <w:p w:rsidR="003A44E3" w:rsidRDefault="003A44E3" w:rsidP="003A44E3">
            <w:pPr>
              <w:jc w:val="center"/>
              <w:rPr>
                <w:b/>
                <w:sz w:val="28"/>
                <w:szCs w:val="28"/>
              </w:rPr>
            </w:pPr>
            <w:r>
              <w:rPr>
                <w:b/>
                <w:sz w:val="28"/>
                <w:szCs w:val="28"/>
              </w:rPr>
              <w:t>S</w:t>
            </w:r>
            <w:r w:rsidRPr="003A44E3">
              <w:rPr>
                <w:b/>
                <w:sz w:val="28"/>
                <w:szCs w:val="28"/>
              </w:rPr>
              <w:t>ynthesized from Common Core</w:t>
            </w:r>
          </w:p>
          <w:p w:rsidR="003A44E3" w:rsidRPr="003A44E3" w:rsidRDefault="003A44E3" w:rsidP="003A44E3">
            <w:pPr>
              <w:jc w:val="center"/>
              <w:rPr>
                <w:b/>
                <w:sz w:val="28"/>
                <w:szCs w:val="28"/>
                <w:u w:val="single"/>
              </w:rPr>
            </w:pPr>
            <w:r>
              <w:rPr>
                <w:b/>
                <w:sz w:val="28"/>
                <w:szCs w:val="28"/>
              </w:rPr>
              <w:t>I</w:t>
            </w:r>
            <w:r w:rsidRPr="003A44E3">
              <w:rPr>
                <w:b/>
                <w:sz w:val="28"/>
                <w:szCs w:val="28"/>
              </w:rPr>
              <w:t>nfluenced from previous units &amp; classes’ performances</w:t>
            </w:r>
          </w:p>
          <w:p w:rsidR="003A44E3" w:rsidRPr="003A44E3" w:rsidRDefault="003A44E3" w:rsidP="00417DC6">
            <w:pPr>
              <w:jc w:val="center"/>
              <w:rPr>
                <w:b/>
                <w:sz w:val="28"/>
                <w:szCs w:val="28"/>
              </w:rPr>
            </w:pPr>
          </w:p>
        </w:tc>
      </w:tr>
      <w:tr w:rsidR="003A44E3" w:rsidTr="009C4BA3">
        <w:tc>
          <w:tcPr>
            <w:tcW w:w="1435" w:type="dxa"/>
            <w:vAlign w:val="center"/>
          </w:tcPr>
          <w:p w:rsidR="003A44E3" w:rsidRPr="003A44E3" w:rsidRDefault="003A44E3" w:rsidP="00417DC6">
            <w:pPr>
              <w:jc w:val="center"/>
              <w:rPr>
                <w:b/>
                <w:sz w:val="24"/>
              </w:rPr>
            </w:pPr>
            <w:r>
              <w:rPr>
                <w:b/>
                <w:sz w:val="24"/>
              </w:rPr>
              <w:t>2-</w:t>
            </w:r>
            <w:r w:rsidR="001937D2">
              <w:rPr>
                <w:b/>
                <w:sz w:val="24"/>
              </w:rPr>
              <w:t>6</w:t>
            </w:r>
          </w:p>
        </w:tc>
        <w:tc>
          <w:tcPr>
            <w:tcW w:w="9450" w:type="dxa"/>
          </w:tcPr>
          <w:p w:rsidR="006F1DDF" w:rsidRDefault="006F1DDF" w:rsidP="003A44E3">
            <w:pPr>
              <w:jc w:val="center"/>
              <w:rPr>
                <w:b/>
                <w:sz w:val="28"/>
                <w:szCs w:val="28"/>
                <w:u w:val="single"/>
              </w:rPr>
            </w:pPr>
            <w:r>
              <w:rPr>
                <w:b/>
                <w:sz w:val="28"/>
                <w:szCs w:val="28"/>
                <w:u w:val="single"/>
              </w:rPr>
              <w:t>Summative Second</w:t>
            </w:r>
          </w:p>
          <w:p w:rsidR="003A44E3" w:rsidRDefault="006F1DDF" w:rsidP="003A44E3">
            <w:pPr>
              <w:jc w:val="center"/>
              <w:rPr>
                <w:b/>
                <w:sz w:val="28"/>
                <w:szCs w:val="28"/>
              </w:rPr>
            </w:pPr>
            <w:r w:rsidRPr="006F1DDF">
              <w:rPr>
                <w:b/>
                <w:sz w:val="28"/>
                <w:szCs w:val="28"/>
              </w:rPr>
              <w:t>C</w:t>
            </w:r>
            <w:r w:rsidR="003A44E3" w:rsidRPr="006F1DDF">
              <w:rPr>
                <w:b/>
                <w:sz w:val="28"/>
                <w:szCs w:val="28"/>
              </w:rPr>
              <w:t>reated in August 2016</w:t>
            </w:r>
          </w:p>
          <w:p w:rsidR="006F1DDF" w:rsidRDefault="006F1DDF" w:rsidP="003A44E3">
            <w:pPr>
              <w:jc w:val="center"/>
              <w:rPr>
                <w:b/>
                <w:sz w:val="28"/>
                <w:szCs w:val="28"/>
              </w:rPr>
            </w:pPr>
            <w:r>
              <w:rPr>
                <w:b/>
                <w:sz w:val="28"/>
                <w:szCs w:val="28"/>
              </w:rPr>
              <w:t>Learners read texts they have never seen</w:t>
            </w:r>
          </w:p>
          <w:p w:rsidR="006F1DDF" w:rsidRPr="006F1DDF" w:rsidRDefault="006F1DDF" w:rsidP="003A44E3">
            <w:pPr>
              <w:jc w:val="center"/>
              <w:rPr>
                <w:b/>
                <w:sz w:val="28"/>
                <w:szCs w:val="28"/>
              </w:rPr>
            </w:pPr>
            <w:r>
              <w:rPr>
                <w:b/>
                <w:sz w:val="28"/>
                <w:szCs w:val="28"/>
              </w:rPr>
              <w:t>Performance task that assesses all standards</w:t>
            </w:r>
          </w:p>
          <w:p w:rsidR="003A44E3" w:rsidRPr="003A44E3" w:rsidRDefault="003A44E3" w:rsidP="00417DC6">
            <w:pPr>
              <w:jc w:val="center"/>
              <w:rPr>
                <w:b/>
                <w:sz w:val="28"/>
                <w:szCs w:val="28"/>
              </w:rPr>
            </w:pPr>
          </w:p>
        </w:tc>
      </w:tr>
      <w:tr w:rsidR="009C4BA3" w:rsidTr="009C4BA3">
        <w:tc>
          <w:tcPr>
            <w:tcW w:w="1435" w:type="dxa"/>
            <w:vAlign w:val="center"/>
          </w:tcPr>
          <w:p w:rsidR="009C4BA3" w:rsidRDefault="001937D2" w:rsidP="00417DC6">
            <w:pPr>
              <w:jc w:val="center"/>
              <w:rPr>
                <w:b/>
                <w:sz w:val="24"/>
              </w:rPr>
            </w:pPr>
            <w:r>
              <w:rPr>
                <w:b/>
                <w:sz w:val="24"/>
              </w:rPr>
              <w:t>7</w:t>
            </w:r>
          </w:p>
        </w:tc>
        <w:tc>
          <w:tcPr>
            <w:tcW w:w="9450" w:type="dxa"/>
          </w:tcPr>
          <w:p w:rsidR="009C4BA3" w:rsidRDefault="009C4BA3" w:rsidP="003A44E3">
            <w:pPr>
              <w:jc w:val="center"/>
              <w:rPr>
                <w:b/>
                <w:sz w:val="28"/>
                <w:szCs w:val="28"/>
                <w:u w:val="single"/>
              </w:rPr>
            </w:pPr>
            <w:r>
              <w:rPr>
                <w:b/>
                <w:sz w:val="28"/>
                <w:szCs w:val="28"/>
                <w:u w:val="single"/>
              </w:rPr>
              <w:t>Summative Revision Third</w:t>
            </w:r>
          </w:p>
          <w:p w:rsidR="009C4BA3" w:rsidRDefault="009C4BA3" w:rsidP="003A44E3">
            <w:pPr>
              <w:jc w:val="center"/>
              <w:rPr>
                <w:b/>
                <w:sz w:val="28"/>
                <w:szCs w:val="28"/>
              </w:rPr>
            </w:pPr>
            <w:r>
              <w:rPr>
                <w:b/>
                <w:sz w:val="28"/>
                <w:szCs w:val="28"/>
              </w:rPr>
              <w:t>Created in August 2016</w:t>
            </w:r>
          </w:p>
          <w:p w:rsidR="009C4BA3" w:rsidRDefault="009C4BA3" w:rsidP="009C4BA3">
            <w:pPr>
              <w:jc w:val="center"/>
              <w:rPr>
                <w:b/>
                <w:sz w:val="28"/>
                <w:szCs w:val="28"/>
              </w:rPr>
            </w:pPr>
            <w:r>
              <w:rPr>
                <w:b/>
                <w:sz w:val="28"/>
                <w:szCs w:val="28"/>
              </w:rPr>
              <w:t>Learners read texts they have never seen</w:t>
            </w:r>
          </w:p>
          <w:p w:rsidR="009C4BA3" w:rsidRPr="006F1DDF" w:rsidRDefault="009C4BA3" w:rsidP="009C4BA3">
            <w:pPr>
              <w:jc w:val="center"/>
              <w:rPr>
                <w:b/>
                <w:sz w:val="28"/>
                <w:szCs w:val="28"/>
              </w:rPr>
            </w:pPr>
            <w:r>
              <w:rPr>
                <w:b/>
                <w:sz w:val="28"/>
                <w:szCs w:val="28"/>
              </w:rPr>
              <w:t>Performance tas</w:t>
            </w:r>
            <w:bookmarkStart w:id="0" w:name="_GoBack"/>
            <w:bookmarkEnd w:id="0"/>
            <w:r>
              <w:rPr>
                <w:b/>
                <w:sz w:val="28"/>
                <w:szCs w:val="28"/>
              </w:rPr>
              <w:t>k that assesses all standards</w:t>
            </w:r>
          </w:p>
          <w:p w:rsidR="009C4BA3" w:rsidRPr="009C4BA3" w:rsidRDefault="009C4BA3" w:rsidP="003A44E3">
            <w:pPr>
              <w:jc w:val="center"/>
              <w:rPr>
                <w:b/>
                <w:sz w:val="28"/>
                <w:szCs w:val="28"/>
              </w:rPr>
            </w:pPr>
            <w:r>
              <w:rPr>
                <w:b/>
                <w:sz w:val="28"/>
                <w:szCs w:val="28"/>
              </w:rPr>
              <w:t>“Same math problem with different numbers”</w:t>
            </w:r>
          </w:p>
        </w:tc>
      </w:tr>
      <w:tr w:rsidR="009C4BA3" w:rsidTr="009C4BA3">
        <w:tc>
          <w:tcPr>
            <w:tcW w:w="1435" w:type="dxa"/>
            <w:vAlign w:val="center"/>
          </w:tcPr>
          <w:p w:rsidR="009C4BA3" w:rsidRDefault="001937D2" w:rsidP="00417DC6">
            <w:pPr>
              <w:jc w:val="center"/>
              <w:rPr>
                <w:b/>
                <w:sz w:val="24"/>
              </w:rPr>
            </w:pPr>
            <w:r>
              <w:rPr>
                <w:b/>
                <w:sz w:val="24"/>
              </w:rPr>
              <w:t>8-9</w:t>
            </w:r>
          </w:p>
        </w:tc>
        <w:tc>
          <w:tcPr>
            <w:tcW w:w="9450" w:type="dxa"/>
          </w:tcPr>
          <w:p w:rsidR="009C4BA3" w:rsidRDefault="009C4BA3" w:rsidP="003A44E3">
            <w:pPr>
              <w:jc w:val="center"/>
              <w:rPr>
                <w:b/>
                <w:sz w:val="28"/>
                <w:szCs w:val="28"/>
                <w:u w:val="single"/>
              </w:rPr>
            </w:pPr>
            <w:r>
              <w:rPr>
                <w:b/>
                <w:sz w:val="28"/>
                <w:szCs w:val="28"/>
                <w:u w:val="single"/>
              </w:rPr>
              <w:t>Retake Tickets</w:t>
            </w:r>
          </w:p>
          <w:p w:rsidR="009C4BA3" w:rsidRPr="009C4BA3" w:rsidRDefault="009C4BA3" w:rsidP="003A44E3">
            <w:pPr>
              <w:jc w:val="center"/>
              <w:rPr>
                <w:b/>
                <w:sz w:val="28"/>
                <w:szCs w:val="28"/>
              </w:rPr>
            </w:pPr>
            <w:r>
              <w:rPr>
                <w:b/>
                <w:sz w:val="28"/>
                <w:szCs w:val="28"/>
              </w:rPr>
              <w:t>Online potent practice of individual standards</w:t>
            </w:r>
          </w:p>
        </w:tc>
      </w:tr>
      <w:tr w:rsidR="003A44E3" w:rsidTr="009C4BA3">
        <w:tc>
          <w:tcPr>
            <w:tcW w:w="1435" w:type="dxa"/>
            <w:vAlign w:val="center"/>
          </w:tcPr>
          <w:p w:rsidR="003A44E3" w:rsidRPr="003A44E3" w:rsidRDefault="001937D2" w:rsidP="00417DC6">
            <w:pPr>
              <w:jc w:val="center"/>
              <w:rPr>
                <w:b/>
                <w:sz w:val="24"/>
              </w:rPr>
            </w:pPr>
            <w:r>
              <w:rPr>
                <w:b/>
                <w:sz w:val="24"/>
              </w:rPr>
              <w:t>10</w:t>
            </w:r>
            <w:r w:rsidR="006F1DDF">
              <w:rPr>
                <w:b/>
                <w:sz w:val="24"/>
              </w:rPr>
              <w:t>-</w:t>
            </w:r>
            <w:r>
              <w:rPr>
                <w:b/>
                <w:sz w:val="24"/>
              </w:rPr>
              <w:t>13</w:t>
            </w:r>
          </w:p>
        </w:tc>
        <w:tc>
          <w:tcPr>
            <w:tcW w:w="9450" w:type="dxa"/>
          </w:tcPr>
          <w:p w:rsidR="006F1DDF" w:rsidRDefault="006F1DDF" w:rsidP="006F1DDF">
            <w:pPr>
              <w:jc w:val="center"/>
              <w:rPr>
                <w:b/>
                <w:sz w:val="28"/>
                <w:szCs w:val="28"/>
                <w:u w:val="single"/>
              </w:rPr>
            </w:pPr>
            <w:r>
              <w:rPr>
                <w:b/>
                <w:sz w:val="28"/>
                <w:szCs w:val="28"/>
                <w:u w:val="single"/>
              </w:rPr>
              <w:t>Formatives Last</w:t>
            </w:r>
          </w:p>
          <w:p w:rsidR="006F1DDF" w:rsidRDefault="006F1DDF" w:rsidP="006F1DDF">
            <w:pPr>
              <w:jc w:val="center"/>
              <w:rPr>
                <w:b/>
                <w:sz w:val="28"/>
                <w:szCs w:val="28"/>
              </w:rPr>
            </w:pPr>
            <w:r w:rsidRPr="006F1DDF">
              <w:rPr>
                <w:b/>
                <w:sz w:val="28"/>
                <w:szCs w:val="28"/>
              </w:rPr>
              <w:t xml:space="preserve">Created in </w:t>
            </w:r>
            <w:r>
              <w:rPr>
                <w:b/>
                <w:sz w:val="28"/>
                <w:szCs w:val="28"/>
              </w:rPr>
              <w:t>September</w:t>
            </w:r>
            <w:r w:rsidRPr="006F1DDF">
              <w:rPr>
                <w:b/>
                <w:sz w:val="28"/>
                <w:szCs w:val="28"/>
              </w:rPr>
              <w:t xml:space="preserve"> 2016</w:t>
            </w:r>
          </w:p>
          <w:p w:rsidR="006F1DDF" w:rsidRDefault="006F1DDF" w:rsidP="006F1DDF">
            <w:pPr>
              <w:jc w:val="center"/>
              <w:rPr>
                <w:b/>
                <w:sz w:val="28"/>
                <w:szCs w:val="28"/>
              </w:rPr>
            </w:pPr>
            <w:r>
              <w:rPr>
                <w:b/>
                <w:sz w:val="28"/>
                <w:szCs w:val="28"/>
              </w:rPr>
              <w:t>Influenced, altered, deleted and added based on student performance</w:t>
            </w:r>
          </w:p>
          <w:p w:rsidR="003A44E3" w:rsidRPr="003A44E3" w:rsidRDefault="003A44E3" w:rsidP="006F1DDF">
            <w:pPr>
              <w:jc w:val="center"/>
              <w:rPr>
                <w:b/>
                <w:sz w:val="24"/>
              </w:rPr>
            </w:pPr>
          </w:p>
        </w:tc>
      </w:tr>
      <w:tr w:rsidR="006F1DDF" w:rsidTr="009C4BA3">
        <w:tc>
          <w:tcPr>
            <w:tcW w:w="1435" w:type="dxa"/>
            <w:vAlign w:val="center"/>
          </w:tcPr>
          <w:p w:rsidR="006F1DDF" w:rsidRDefault="001937D2" w:rsidP="00417DC6">
            <w:pPr>
              <w:jc w:val="center"/>
              <w:rPr>
                <w:b/>
                <w:sz w:val="24"/>
              </w:rPr>
            </w:pPr>
            <w:r>
              <w:rPr>
                <w:b/>
                <w:sz w:val="24"/>
              </w:rPr>
              <w:t>14</w:t>
            </w:r>
          </w:p>
        </w:tc>
        <w:tc>
          <w:tcPr>
            <w:tcW w:w="9450" w:type="dxa"/>
          </w:tcPr>
          <w:p w:rsidR="006F1DDF" w:rsidRDefault="00073D02" w:rsidP="006F1DDF">
            <w:pPr>
              <w:jc w:val="center"/>
              <w:rPr>
                <w:b/>
                <w:sz w:val="28"/>
                <w:szCs w:val="28"/>
                <w:u w:val="single"/>
              </w:rPr>
            </w:pPr>
            <w:r>
              <w:rPr>
                <w:b/>
                <w:sz w:val="28"/>
                <w:szCs w:val="28"/>
                <w:u w:val="single"/>
              </w:rPr>
              <w:t>Grammar Practice</w:t>
            </w:r>
          </w:p>
          <w:p w:rsidR="00073D02" w:rsidRDefault="00073D02" w:rsidP="006F1DDF">
            <w:pPr>
              <w:jc w:val="center"/>
              <w:rPr>
                <w:b/>
                <w:sz w:val="28"/>
                <w:szCs w:val="28"/>
              </w:rPr>
            </w:pPr>
            <w:r>
              <w:rPr>
                <w:b/>
                <w:sz w:val="28"/>
                <w:szCs w:val="28"/>
              </w:rPr>
              <w:t>Done IN CONTEXT of student writing</w:t>
            </w:r>
          </w:p>
          <w:p w:rsidR="00073D02" w:rsidRDefault="00073D02" w:rsidP="006F1DDF">
            <w:pPr>
              <w:jc w:val="center"/>
              <w:rPr>
                <w:b/>
                <w:sz w:val="28"/>
                <w:szCs w:val="28"/>
              </w:rPr>
            </w:pPr>
            <w:r>
              <w:rPr>
                <w:b/>
                <w:sz w:val="28"/>
                <w:szCs w:val="28"/>
              </w:rPr>
              <w:t>SAT practice questions everyday up to test</w:t>
            </w:r>
          </w:p>
          <w:p w:rsidR="00073D02" w:rsidRPr="00073D02" w:rsidRDefault="00073D02" w:rsidP="006F1DDF">
            <w:pPr>
              <w:jc w:val="center"/>
              <w:rPr>
                <w:b/>
                <w:sz w:val="28"/>
                <w:szCs w:val="28"/>
              </w:rPr>
            </w:pPr>
            <w:r>
              <w:rPr>
                <w:b/>
                <w:sz w:val="28"/>
                <w:szCs w:val="28"/>
              </w:rPr>
              <w:t>Answers &amp; justifications submitted for “Employability”</w:t>
            </w:r>
          </w:p>
        </w:tc>
      </w:tr>
      <w:tr w:rsidR="00073D02" w:rsidTr="009C4BA3">
        <w:tc>
          <w:tcPr>
            <w:tcW w:w="1435" w:type="dxa"/>
            <w:vAlign w:val="center"/>
          </w:tcPr>
          <w:p w:rsidR="00073D02" w:rsidRDefault="00A4249D" w:rsidP="00417DC6">
            <w:pPr>
              <w:jc w:val="center"/>
              <w:rPr>
                <w:b/>
                <w:sz w:val="24"/>
              </w:rPr>
            </w:pPr>
            <w:r>
              <w:rPr>
                <w:b/>
                <w:sz w:val="24"/>
              </w:rPr>
              <w:t>15-16</w:t>
            </w:r>
          </w:p>
        </w:tc>
        <w:tc>
          <w:tcPr>
            <w:tcW w:w="9450" w:type="dxa"/>
          </w:tcPr>
          <w:p w:rsidR="00073D02" w:rsidRDefault="00073D02" w:rsidP="006F1DDF">
            <w:pPr>
              <w:jc w:val="center"/>
              <w:rPr>
                <w:b/>
                <w:sz w:val="28"/>
                <w:szCs w:val="28"/>
                <w:u w:val="single"/>
              </w:rPr>
            </w:pPr>
            <w:r>
              <w:rPr>
                <w:b/>
                <w:sz w:val="28"/>
                <w:szCs w:val="28"/>
                <w:u w:val="single"/>
              </w:rPr>
              <w:t>Vocabulary Practice</w:t>
            </w:r>
          </w:p>
          <w:p w:rsidR="00073D02" w:rsidRDefault="00F77585" w:rsidP="006F1DDF">
            <w:pPr>
              <w:jc w:val="center"/>
              <w:rPr>
                <w:b/>
                <w:sz w:val="28"/>
                <w:szCs w:val="28"/>
              </w:rPr>
            </w:pPr>
            <w:r>
              <w:rPr>
                <w:b/>
                <w:sz w:val="28"/>
                <w:szCs w:val="28"/>
              </w:rPr>
              <w:t>Context Clues, Word Parts, Par</w:t>
            </w:r>
            <w:r w:rsidR="00073D02">
              <w:rPr>
                <w:b/>
                <w:sz w:val="28"/>
                <w:szCs w:val="28"/>
              </w:rPr>
              <w:t>ts of Speech</w:t>
            </w:r>
          </w:p>
          <w:p w:rsidR="00073D02" w:rsidRPr="00073D02" w:rsidRDefault="00073D02" w:rsidP="006F1DDF">
            <w:pPr>
              <w:jc w:val="center"/>
              <w:rPr>
                <w:b/>
                <w:sz w:val="28"/>
                <w:szCs w:val="28"/>
              </w:rPr>
            </w:pPr>
            <w:r>
              <w:rPr>
                <w:b/>
                <w:sz w:val="28"/>
                <w:szCs w:val="28"/>
              </w:rPr>
              <w:t>NOT memorizing words</w:t>
            </w:r>
          </w:p>
        </w:tc>
      </w:tr>
      <w:tr w:rsidR="009C106A" w:rsidTr="009C4BA3">
        <w:tc>
          <w:tcPr>
            <w:tcW w:w="1435" w:type="dxa"/>
            <w:vAlign w:val="center"/>
          </w:tcPr>
          <w:p w:rsidR="009C106A" w:rsidRDefault="00A4249D" w:rsidP="00417DC6">
            <w:pPr>
              <w:jc w:val="center"/>
              <w:rPr>
                <w:b/>
                <w:sz w:val="24"/>
              </w:rPr>
            </w:pPr>
            <w:r>
              <w:rPr>
                <w:b/>
                <w:sz w:val="24"/>
              </w:rPr>
              <w:t>17</w:t>
            </w:r>
            <w:r w:rsidR="009C106A">
              <w:rPr>
                <w:b/>
                <w:sz w:val="24"/>
              </w:rPr>
              <w:t>-</w:t>
            </w:r>
            <w:r>
              <w:rPr>
                <w:b/>
                <w:sz w:val="24"/>
              </w:rPr>
              <w:t>18</w:t>
            </w:r>
          </w:p>
        </w:tc>
        <w:tc>
          <w:tcPr>
            <w:tcW w:w="9450" w:type="dxa"/>
          </w:tcPr>
          <w:p w:rsidR="009C106A" w:rsidRDefault="009C106A" w:rsidP="006F1DDF">
            <w:pPr>
              <w:jc w:val="center"/>
              <w:rPr>
                <w:b/>
                <w:sz w:val="28"/>
                <w:szCs w:val="28"/>
                <w:u w:val="single"/>
              </w:rPr>
            </w:pPr>
            <w:r>
              <w:rPr>
                <w:b/>
                <w:sz w:val="28"/>
                <w:szCs w:val="28"/>
                <w:u w:val="single"/>
              </w:rPr>
              <w:t>Independent Reading</w:t>
            </w:r>
          </w:p>
          <w:p w:rsidR="009C106A" w:rsidRDefault="009C106A" w:rsidP="006F1DDF">
            <w:pPr>
              <w:jc w:val="center"/>
              <w:rPr>
                <w:b/>
                <w:sz w:val="28"/>
                <w:szCs w:val="28"/>
              </w:rPr>
            </w:pPr>
            <w:r>
              <w:rPr>
                <w:b/>
                <w:sz w:val="28"/>
                <w:szCs w:val="28"/>
              </w:rPr>
              <w:t>Inspired by MAISA units</w:t>
            </w:r>
          </w:p>
          <w:p w:rsidR="009C106A" w:rsidRDefault="009C106A" w:rsidP="006F1DDF">
            <w:pPr>
              <w:jc w:val="center"/>
              <w:rPr>
                <w:b/>
                <w:sz w:val="28"/>
                <w:szCs w:val="28"/>
              </w:rPr>
            </w:pPr>
            <w:r>
              <w:rPr>
                <w:b/>
                <w:sz w:val="28"/>
                <w:szCs w:val="28"/>
              </w:rPr>
              <w:t>Reader’s Workshop Model</w:t>
            </w:r>
          </w:p>
          <w:p w:rsidR="009C106A" w:rsidRDefault="009C106A" w:rsidP="006F1DDF">
            <w:pPr>
              <w:jc w:val="center"/>
              <w:rPr>
                <w:b/>
                <w:sz w:val="28"/>
                <w:szCs w:val="28"/>
              </w:rPr>
            </w:pPr>
            <w:r>
              <w:rPr>
                <w:b/>
                <w:sz w:val="28"/>
                <w:szCs w:val="28"/>
              </w:rPr>
              <w:t>Abundant, appropriate, free library in the classroom</w:t>
            </w:r>
          </w:p>
          <w:p w:rsidR="009C106A" w:rsidRPr="009C106A" w:rsidRDefault="009C106A" w:rsidP="009C106A">
            <w:pPr>
              <w:jc w:val="center"/>
              <w:rPr>
                <w:b/>
                <w:sz w:val="28"/>
                <w:szCs w:val="28"/>
              </w:rPr>
            </w:pPr>
            <w:r>
              <w:rPr>
                <w:b/>
                <w:sz w:val="28"/>
                <w:szCs w:val="28"/>
              </w:rPr>
              <w:t>At least 15 minutes of reading in class each day, then “publish” reading</w:t>
            </w:r>
          </w:p>
        </w:tc>
      </w:tr>
    </w:tbl>
    <w:p w:rsidR="006F1DDF" w:rsidRDefault="006F1DDF" w:rsidP="00417DC6">
      <w:pPr>
        <w:jc w:val="center"/>
        <w:rPr>
          <w:b/>
          <w:sz w:val="24"/>
          <w:u w:val="single"/>
        </w:rPr>
      </w:pPr>
    </w:p>
    <w:p w:rsidR="006F1DDF" w:rsidRDefault="006F1DDF">
      <w:pPr>
        <w:rPr>
          <w:b/>
          <w:sz w:val="24"/>
          <w:u w:val="single"/>
        </w:rPr>
      </w:pPr>
      <w:r>
        <w:rPr>
          <w:b/>
          <w:sz w:val="24"/>
          <w:u w:val="single"/>
        </w:rPr>
        <w:br w:type="page"/>
      </w:r>
    </w:p>
    <w:p w:rsidR="007F260B" w:rsidRPr="007F260B" w:rsidRDefault="007F260B" w:rsidP="007F260B">
      <w:pPr>
        <w:spacing w:after="0"/>
        <w:jc w:val="center"/>
        <w:rPr>
          <w:rFonts w:eastAsia="Times New Roman" w:cs="Aparajita"/>
          <w:b/>
          <w:szCs w:val="20"/>
          <w:u w:val="single"/>
        </w:rPr>
      </w:pPr>
      <w:r w:rsidRPr="007F260B">
        <w:rPr>
          <w:rFonts w:eastAsia="Times New Roman" w:cs="Aparajita"/>
          <w:b/>
          <w:szCs w:val="20"/>
          <w:u w:val="single"/>
        </w:rPr>
        <w:lastRenderedPageBreak/>
        <w:t>English 11 First Trimester Learning Targets Matrix</w:t>
      </w:r>
    </w:p>
    <w:p w:rsidR="007F260B" w:rsidRPr="007F260B" w:rsidRDefault="006F1DDF" w:rsidP="007F260B">
      <w:pPr>
        <w:spacing w:after="0"/>
        <w:jc w:val="center"/>
        <w:rPr>
          <w:rFonts w:eastAsia="Times New Roman" w:cs="Aparajita"/>
          <w:b/>
          <w:szCs w:val="20"/>
        </w:rPr>
      </w:pPr>
      <w:r>
        <w:rPr>
          <w:rFonts w:eastAsia="Times New Roman" w:cs="Aparajita"/>
          <w:b/>
          <w:szCs w:val="20"/>
        </w:rPr>
        <w:t>Unit One Standards</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7F260B" w:rsidRPr="007F260B" w:rsidTr="003A44E3">
        <w:trPr>
          <w:trHeight w:val="188"/>
        </w:trPr>
        <w:tc>
          <w:tcPr>
            <w:tcW w:w="1908" w:type="dxa"/>
            <w:vAlign w:val="center"/>
          </w:tcPr>
          <w:p w:rsidR="007F260B" w:rsidRPr="007F260B" w:rsidRDefault="007F260B" w:rsidP="007F260B">
            <w:pPr>
              <w:spacing w:after="0"/>
              <w:jc w:val="center"/>
              <w:rPr>
                <w:rFonts w:eastAsia="Calibri" w:cs="Aparajita"/>
                <w:b/>
                <w:sz w:val="18"/>
                <w:szCs w:val="18"/>
                <w:u w:val="single"/>
              </w:rPr>
            </w:pPr>
            <w:r w:rsidRPr="007F260B">
              <w:rPr>
                <w:rFonts w:eastAsia="Calibri" w:cs="Aparajita"/>
                <w:b/>
                <w:sz w:val="18"/>
                <w:szCs w:val="18"/>
                <w:u w:val="single"/>
              </w:rPr>
              <w:t>Learning Targets</w:t>
            </w:r>
          </w:p>
        </w:tc>
        <w:tc>
          <w:tcPr>
            <w:tcW w:w="1957" w:type="dxa"/>
          </w:tcPr>
          <w:p w:rsidR="007F260B" w:rsidRPr="007F260B" w:rsidRDefault="007F260B" w:rsidP="007F260B">
            <w:pPr>
              <w:spacing w:after="0"/>
              <w:jc w:val="center"/>
              <w:rPr>
                <w:rFonts w:eastAsia="Calibri" w:cs="Aparajita"/>
                <w:sz w:val="18"/>
                <w:szCs w:val="18"/>
              </w:rPr>
            </w:pPr>
            <w:r w:rsidRPr="007F260B">
              <w:rPr>
                <w:rFonts w:eastAsia="Calibri" w:cs="Aparajita"/>
                <w:sz w:val="18"/>
                <w:szCs w:val="18"/>
              </w:rPr>
              <w:t>4.0</w:t>
            </w:r>
          </w:p>
        </w:tc>
        <w:tc>
          <w:tcPr>
            <w:tcW w:w="2183" w:type="dxa"/>
          </w:tcPr>
          <w:p w:rsidR="007F260B" w:rsidRPr="007F260B" w:rsidRDefault="007F260B" w:rsidP="007F260B">
            <w:pPr>
              <w:spacing w:after="0"/>
              <w:jc w:val="center"/>
              <w:rPr>
                <w:rFonts w:eastAsia="Calibri" w:cs="Aparajita"/>
                <w:sz w:val="18"/>
                <w:szCs w:val="18"/>
              </w:rPr>
            </w:pPr>
            <w:r w:rsidRPr="007F260B">
              <w:rPr>
                <w:rFonts w:eastAsia="Calibri" w:cs="Aparajita"/>
                <w:sz w:val="18"/>
                <w:szCs w:val="18"/>
              </w:rPr>
              <w:t>3.0</w:t>
            </w:r>
          </w:p>
        </w:tc>
        <w:tc>
          <w:tcPr>
            <w:tcW w:w="2358" w:type="dxa"/>
          </w:tcPr>
          <w:p w:rsidR="007F260B" w:rsidRPr="007F260B" w:rsidRDefault="007F260B" w:rsidP="007F260B">
            <w:pPr>
              <w:spacing w:after="0"/>
              <w:jc w:val="center"/>
              <w:rPr>
                <w:rFonts w:eastAsia="Calibri" w:cs="Aparajita"/>
                <w:sz w:val="18"/>
                <w:szCs w:val="18"/>
              </w:rPr>
            </w:pPr>
            <w:r w:rsidRPr="007F260B">
              <w:rPr>
                <w:rFonts w:eastAsia="Calibri" w:cs="Aparajita"/>
                <w:sz w:val="18"/>
                <w:szCs w:val="18"/>
              </w:rPr>
              <w:t>2.0</w:t>
            </w:r>
          </w:p>
        </w:tc>
        <w:tc>
          <w:tcPr>
            <w:tcW w:w="2358" w:type="dxa"/>
          </w:tcPr>
          <w:p w:rsidR="007F260B" w:rsidRPr="007F260B" w:rsidRDefault="007F260B" w:rsidP="007F260B">
            <w:pPr>
              <w:spacing w:after="0"/>
              <w:jc w:val="center"/>
              <w:rPr>
                <w:rFonts w:eastAsia="Calibri" w:cs="Aparajita"/>
                <w:sz w:val="18"/>
                <w:szCs w:val="18"/>
              </w:rPr>
            </w:pPr>
            <w:r w:rsidRPr="007F260B">
              <w:rPr>
                <w:rFonts w:eastAsia="Calibri" w:cs="Aparajita"/>
                <w:sz w:val="18"/>
                <w:szCs w:val="18"/>
              </w:rPr>
              <w:t>1.0</w:t>
            </w:r>
          </w:p>
        </w:tc>
      </w:tr>
      <w:tr w:rsidR="007F260B" w:rsidRPr="007F260B" w:rsidTr="003A44E3">
        <w:tc>
          <w:tcPr>
            <w:tcW w:w="1908" w:type="dxa"/>
          </w:tcPr>
          <w:p w:rsidR="007F260B" w:rsidRPr="007F260B" w:rsidRDefault="007F260B" w:rsidP="007F260B">
            <w:pPr>
              <w:spacing w:after="0"/>
              <w:ind w:right="-720"/>
              <w:rPr>
                <w:rFonts w:eastAsia="Times New Roman" w:cs="Aparajita"/>
                <w:sz w:val="20"/>
              </w:rPr>
            </w:pPr>
            <w:r w:rsidRPr="007F260B">
              <w:rPr>
                <w:rFonts w:eastAsia="Times New Roman" w:cs="Aparajita"/>
                <w:b/>
                <w:sz w:val="20"/>
              </w:rPr>
              <w:t>Comprehend</w:t>
            </w:r>
            <w:r w:rsidRPr="007F260B">
              <w:rPr>
                <w:rFonts w:eastAsia="Times New Roman" w:cs="Aparajita"/>
                <w:sz w:val="20"/>
              </w:rPr>
              <w:t xml:space="preserve"> and </w:t>
            </w:r>
          </w:p>
          <w:p w:rsidR="007F260B" w:rsidRPr="007F260B" w:rsidRDefault="007F260B" w:rsidP="007F260B">
            <w:pPr>
              <w:spacing w:after="0"/>
              <w:ind w:right="-720"/>
              <w:rPr>
                <w:rFonts w:eastAsia="Times New Roman" w:cs="Aparajita"/>
                <w:sz w:val="20"/>
              </w:rPr>
            </w:pPr>
            <w:r w:rsidRPr="007F260B">
              <w:rPr>
                <w:rFonts w:eastAsia="Times New Roman" w:cs="Aparajita"/>
                <w:sz w:val="20"/>
              </w:rPr>
              <w:t xml:space="preserve">explain the </w:t>
            </w:r>
            <w:r w:rsidRPr="007F260B">
              <w:rPr>
                <w:rFonts w:eastAsia="Times New Roman" w:cs="Aparajita"/>
                <w:b/>
                <w:sz w:val="20"/>
              </w:rPr>
              <w:t>literal</w:t>
            </w:r>
            <w:r w:rsidRPr="007F260B">
              <w:rPr>
                <w:rFonts w:eastAsia="Times New Roman" w:cs="Aparajita"/>
                <w:sz w:val="20"/>
              </w:rPr>
              <w:t xml:space="preserve"> </w:t>
            </w:r>
          </w:p>
          <w:p w:rsidR="007F260B" w:rsidRPr="007F260B" w:rsidRDefault="007F260B" w:rsidP="007F260B">
            <w:pPr>
              <w:spacing w:after="0"/>
              <w:ind w:right="-720"/>
              <w:rPr>
                <w:rFonts w:eastAsia="Times New Roman" w:cs="Aparajita"/>
                <w:sz w:val="20"/>
              </w:rPr>
            </w:pPr>
            <w:r w:rsidRPr="007F260B">
              <w:rPr>
                <w:rFonts w:eastAsia="Times New Roman" w:cs="Aparajita"/>
                <w:sz w:val="20"/>
              </w:rPr>
              <w:t xml:space="preserve">main ideas &amp; details </w:t>
            </w:r>
          </w:p>
          <w:p w:rsidR="007F260B" w:rsidRPr="007F260B" w:rsidRDefault="007F260B" w:rsidP="007F260B">
            <w:pPr>
              <w:spacing w:after="0"/>
              <w:ind w:right="-720"/>
              <w:rPr>
                <w:rFonts w:eastAsia="Times New Roman" w:cs="Aparajita"/>
                <w:b/>
                <w:sz w:val="20"/>
              </w:rPr>
            </w:pPr>
            <w:r w:rsidRPr="007F260B">
              <w:rPr>
                <w:rFonts w:eastAsia="Times New Roman" w:cs="Aparajita"/>
                <w:sz w:val="20"/>
              </w:rPr>
              <w:t xml:space="preserve">&amp; </w:t>
            </w:r>
            <w:r w:rsidRPr="007F260B">
              <w:rPr>
                <w:rFonts w:eastAsia="Times New Roman" w:cs="Aparajita"/>
                <w:b/>
                <w:sz w:val="20"/>
              </w:rPr>
              <w:t xml:space="preserve">cite text </w:t>
            </w:r>
          </w:p>
          <w:p w:rsidR="007F260B" w:rsidRPr="007F260B" w:rsidRDefault="007F260B" w:rsidP="007F260B">
            <w:pPr>
              <w:spacing w:after="0"/>
              <w:ind w:right="-720"/>
              <w:rPr>
                <w:rFonts w:eastAsia="Times New Roman" w:cs="Aparajita"/>
                <w:sz w:val="20"/>
              </w:rPr>
            </w:pPr>
            <w:r w:rsidRPr="007F260B">
              <w:rPr>
                <w:rFonts w:eastAsia="Times New Roman" w:cs="Aparajita"/>
                <w:b/>
                <w:sz w:val="20"/>
              </w:rPr>
              <w:t>evidence</w:t>
            </w:r>
          </w:p>
        </w:tc>
        <w:tc>
          <w:tcPr>
            <w:tcW w:w="1957" w:type="dxa"/>
          </w:tcPr>
          <w:p w:rsidR="007F260B" w:rsidRPr="007F260B" w:rsidRDefault="007F260B" w:rsidP="007F260B">
            <w:pPr>
              <w:spacing w:after="0"/>
              <w:ind w:right="-720"/>
              <w:rPr>
                <w:rFonts w:eastAsia="Times New Roman" w:cs="Aparajita"/>
                <w:sz w:val="20"/>
                <w:szCs w:val="20"/>
              </w:rPr>
            </w:pPr>
            <w:r w:rsidRPr="007F260B">
              <w:rPr>
                <w:rFonts w:eastAsia="Times New Roman" w:cs="Aparajita"/>
                <w:b/>
                <w:sz w:val="20"/>
                <w:szCs w:val="20"/>
                <w:u w:val="single"/>
              </w:rPr>
              <w:t>I can</w:t>
            </w:r>
            <w:r w:rsidRPr="007F260B">
              <w:rPr>
                <w:rFonts w:eastAsia="Times New Roman" w:cs="Aparajita"/>
                <w:b/>
                <w:sz w:val="20"/>
                <w:szCs w:val="20"/>
              </w:rPr>
              <w:t xml:space="preserve"> </w:t>
            </w:r>
            <w:r w:rsidRPr="007F260B">
              <w:rPr>
                <w:rFonts w:eastAsia="Times New Roman" w:cs="Aparajita"/>
                <w:sz w:val="20"/>
                <w:szCs w:val="20"/>
              </w:rPr>
              <w:t xml:space="preserve">insightfully </w:t>
            </w:r>
          </w:p>
          <w:p w:rsidR="007F260B" w:rsidRPr="007F260B" w:rsidRDefault="007F260B" w:rsidP="007F260B">
            <w:pPr>
              <w:spacing w:after="0"/>
              <w:ind w:right="-720"/>
              <w:rPr>
                <w:rFonts w:eastAsia="Times New Roman" w:cs="Aparajita"/>
                <w:sz w:val="20"/>
                <w:szCs w:val="20"/>
              </w:rPr>
            </w:pPr>
            <w:r w:rsidRPr="007F260B">
              <w:rPr>
                <w:rFonts w:eastAsia="Times New Roman" w:cs="Aparajita"/>
                <w:sz w:val="20"/>
                <w:szCs w:val="20"/>
              </w:rPr>
              <w:t xml:space="preserve">explain author’s </w:t>
            </w:r>
          </w:p>
          <w:p w:rsidR="007F260B" w:rsidRPr="007F260B" w:rsidRDefault="007F260B" w:rsidP="007F260B">
            <w:pPr>
              <w:spacing w:after="0"/>
              <w:ind w:right="-720"/>
              <w:rPr>
                <w:rFonts w:eastAsia="Times New Roman" w:cs="Aparajita"/>
                <w:sz w:val="20"/>
                <w:szCs w:val="20"/>
                <w:u w:val="single"/>
              </w:rPr>
            </w:pPr>
            <w:r w:rsidRPr="007F260B">
              <w:rPr>
                <w:rFonts w:eastAsia="Times New Roman" w:cs="Aparajita"/>
                <w:sz w:val="20"/>
                <w:szCs w:val="20"/>
                <w:u w:val="single"/>
              </w:rPr>
              <w:t>meaning by</w:t>
            </w:r>
          </w:p>
          <w:p w:rsidR="007F260B" w:rsidRPr="007F260B" w:rsidRDefault="007F260B" w:rsidP="007F260B">
            <w:pPr>
              <w:spacing w:after="0"/>
              <w:ind w:right="-720"/>
              <w:rPr>
                <w:rFonts w:eastAsia="Times New Roman" w:cs="Aparajita"/>
                <w:sz w:val="20"/>
                <w:szCs w:val="20"/>
              </w:rPr>
            </w:pPr>
            <w:r w:rsidRPr="007F260B">
              <w:rPr>
                <w:rFonts w:eastAsia="Times New Roman" w:cs="Aparajita"/>
                <w:sz w:val="20"/>
                <w:szCs w:val="20"/>
                <w:u w:val="single"/>
              </w:rPr>
              <w:t>citing text evidence</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accurately beyond </w:t>
            </w:r>
          </w:p>
          <w:p w:rsidR="007F260B" w:rsidRPr="007F260B" w:rsidRDefault="007F260B" w:rsidP="007F260B">
            <w:pPr>
              <w:spacing w:after="0"/>
              <w:ind w:right="-720"/>
              <w:rPr>
                <w:rFonts w:eastAsia="Times New Roman" w:cs="Aparajita"/>
                <w:b/>
                <w:sz w:val="18"/>
                <w:szCs w:val="18"/>
              </w:rPr>
            </w:pPr>
            <w:r w:rsidRPr="007F260B">
              <w:rPr>
                <w:rFonts w:eastAsia="Times New Roman" w:cs="Aparajita"/>
                <w:sz w:val="18"/>
                <w:szCs w:val="18"/>
              </w:rPr>
              <w:t>teacher’s expectations.</w:t>
            </w:r>
          </w:p>
        </w:tc>
        <w:tc>
          <w:tcPr>
            <w:tcW w:w="2183" w:type="dxa"/>
          </w:tcPr>
          <w:p w:rsidR="007F260B" w:rsidRPr="007F260B" w:rsidRDefault="007F260B" w:rsidP="007F260B">
            <w:pPr>
              <w:spacing w:after="0"/>
              <w:ind w:right="-720"/>
              <w:rPr>
                <w:rFonts w:eastAsia="Times New Roman" w:cs="Aparajita"/>
                <w:sz w:val="20"/>
                <w:szCs w:val="20"/>
              </w:rPr>
            </w:pPr>
            <w:r w:rsidRPr="007F260B">
              <w:rPr>
                <w:rFonts w:eastAsia="Times New Roman" w:cs="Aparajita"/>
                <w:b/>
                <w:sz w:val="20"/>
                <w:szCs w:val="20"/>
                <w:u w:val="single"/>
              </w:rPr>
              <w:t>I can</w:t>
            </w:r>
            <w:r w:rsidRPr="007F260B">
              <w:rPr>
                <w:rFonts w:eastAsia="Times New Roman" w:cs="Aparajita"/>
                <w:b/>
                <w:sz w:val="20"/>
                <w:szCs w:val="20"/>
              </w:rPr>
              <w:t xml:space="preserve"> </w:t>
            </w:r>
            <w:r w:rsidRPr="007F260B">
              <w:rPr>
                <w:rFonts w:eastAsia="Times New Roman" w:cs="Aparajita"/>
                <w:sz w:val="20"/>
                <w:szCs w:val="20"/>
              </w:rPr>
              <w:t xml:space="preserve">plainly explain </w:t>
            </w:r>
          </w:p>
          <w:p w:rsidR="007F260B" w:rsidRPr="007F260B" w:rsidRDefault="007F260B" w:rsidP="007F260B">
            <w:pPr>
              <w:spacing w:after="0"/>
              <w:ind w:right="-720"/>
              <w:rPr>
                <w:rFonts w:eastAsia="Times New Roman" w:cs="Aparajita"/>
                <w:sz w:val="20"/>
                <w:szCs w:val="20"/>
                <w:u w:val="single"/>
              </w:rPr>
            </w:pPr>
            <w:r w:rsidRPr="007F260B">
              <w:rPr>
                <w:rFonts w:eastAsia="Times New Roman" w:cs="Aparajita"/>
                <w:sz w:val="20"/>
                <w:szCs w:val="20"/>
              </w:rPr>
              <w:t xml:space="preserve">the author’s </w:t>
            </w:r>
            <w:r w:rsidRPr="007F260B">
              <w:rPr>
                <w:rFonts w:eastAsia="Times New Roman" w:cs="Aparajita"/>
                <w:sz w:val="20"/>
                <w:szCs w:val="20"/>
                <w:u w:val="single"/>
              </w:rPr>
              <w:t xml:space="preserve">meaning </w:t>
            </w:r>
          </w:p>
          <w:p w:rsidR="007F260B" w:rsidRPr="007F260B" w:rsidRDefault="007F260B" w:rsidP="007F260B">
            <w:pPr>
              <w:spacing w:after="0"/>
              <w:ind w:right="-720"/>
              <w:rPr>
                <w:rFonts w:eastAsia="Times New Roman" w:cs="Aparajita"/>
                <w:sz w:val="20"/>
                <w:szCs w:val="20"/>
              </w:rPr>
            </w:pPr>
            <w:r w:rsidRPr="007F260B">
              <w:rPr>
                <w:rFonts w:eastAsia="Times New Roman" w:cs="Aparajita"/>
                <w:sz w:val="20"/>
                <w:szCs w:val="20"/>
                <w:u w:val="single"/>
              </w:rPr>
              <w:t>by citing text evidence</w:t>
            </w:r>
          </w:p>
          <w:p w:rsidR="007F260B" w:rsidRPr="007F260B" w:rsidRDefault="007F260B" w:rsidP="007F260B">
            <w:pPr>
              <w:spacing w:after="0"/>
              <w:ind w:right="-720"/>
              <w:rPr>
                <w:rFonts w:eastAsia="Times New Roman" w:cs="Aparajita"/>
                <w:sz w:val="20"/>
                <w:szCs w:val="20"/>
              </w:rPr>
            </w:pPr>
            <w:r w:rsidRPr="007F260B">
              <w:rPr>
                <w:rFonts w:eastAsia="Times New Roman" w:cs="Aparajita"/>
                <w:sz w:val="20"/>
                <w:szCs w:val="20"/>
              </w:rPr>
              <w:t>relatively accurately &amp;</w:t>
            </w:r>
          </w:p>
          <w:p w:rsidR="007F260B" w:rsidRPr="007F260B" w:rsidRDefault="007F260B" w:rsidP="007F260B">
            <w:pPr>
              <w:spacing w:after="0"/>
              <w:ind w:right="-720"/>
              <w:rPr>
                <w:rFonts w:eastAsia="Times New Roman" w:cs="Aparajita"/>
                <w:b/>
                <w:sz w:val="20"/>
                <w:szCs w:val="20"/>
              </w:rPr>
            </w:pPr>
            <w:r w:rsidRPr="007F260B">
              <w:rPr>
                <w:rFonts w:eastAsia="Times New Roman" w:cs="Aparajita"/>
                <w:sz w:val="20"/>
                <w:szCs w:val="20"/>
              </w:rPr>
              <w:t>consistently.</w:t>
            </w:r>
          </w:p>
        </w:tc>
        <w:tc>
          <w:tcPr>
            <w:tcW w:w="2358" w:type="dxa"/>
          </w:tcPr>
          <w:p w:rsidR="007F260B" w:rsidRPr="007F260B" w:rsidRDefault="007F260B" w:rsidP="007F260B">
            <w:pPr>
              <w:spacing w:after="0"/>
              <w:ind w:right="-720"/>
              <w:rPr>
                <w:rFonts w:eastAsia="Times New Roman" w:cs="Aparajita"/>
                <w:sz w:val="20"/>
                <w:szCs w:val="20"/>
              </w:rPr>
            </w:pPr>
            <w:r w:rsidRPr="007F260B">
              <w:rPr>
                <w:rFonts w:eastAsia="Times New Roman" w:cs="Aparajita"/>
                <w:b/>
                <w:sz w:val="20"/>
                <w:szCs w:val="20"/>
                <w:u w:val="single"/>
              </w:rPr>
              <w:t>I can</w:t>
            </w:r>
            <w:r w:rsidRPr="007F260B">
              <w:rPr>
                <w:rFonts w:eastAsia="Times New Roman" w:cs="Aparajita"/>
                <w:b/>
                <w:sz w:val="20"/>
                <w:szCs w:val="20"/>
              </w:rPr>
              <w:t xml:space="preserve"> </w:t>
            </w:r>
            <w:r w:rsidRPr="007F260B">
              <w:rPr>
                <w:rFonts w:eastAsia="Times New Roman" w:cs="Aparajita"/>
                <w:sz w:val="20"/>
                <w:szCs w:val="20"/>
              </w:rPr>
              <w:t xml:space="preserve">just mention the </w:t>
            </w:r>
          </w:p>
          <w:p w:rsidR="007F260B" w:rsidRPr="007F260B" w:rsidRDefault="007F260B" w:rsidP="007F260B">
            <w:pPr>
              <w:spacing w:after="0"/>
              <w:ind w:right="-720"/>
              <w:rPr>
                <w:rFonts w:eastAsia="Times New Roman" w:cs="Aparajita"/>
                <w:sz w:val="20"/>
                <w:szCs w:val="20"/>
                <w:u w:val="single"/>
              </w:rPr>
            </w:pPr>
            <w:r w:rsidRPr="007F260B">
              <w:rPr>
                <w:rFonts w:eastAsia="Times New Roman" w:cs="Aparajita"/>
                <w:sz w:val="20"/>
                <w:szCs w:val="20"/>
              </w:rPr>
              <w:t xml:space="preserve">author’s </w:t>
            </w:r>
            <w:r w:rsidRPr="007F260B">
              <w:rPr>
                <w:rFonts w:eastAsia="Times New Roman" w:cs="Aparajita"/>
                <w:sz w:val="20"/>
                <w:szCs w:val="20"/>
                <w:u w:val="single"/>
              </w:rPr>
              <w:t>meaning by</w:t>
            </w:r>
          </w:p>
          <w:p w:rsidR="007F260B" w:rsidRPr="007F260B" w:rsidRDefault="007F260B" w:rsidP="007F260B">
            <w:pPr>
              <w:spacing w:after="0"/>
              <w:ind w:right="-720"/>
              <w:rPr>
                <w:rFonts w:eastAsia="Times New Roman" w:cs="Aparajita"/>
                <w:sz w:val="20"/>
                <w:szCs w:val="20"/>
              </w:rPr>
            </w:pPr>
            <w:r w:rsidRPr="007F260B">
              <w:rPr>
                <w:rFonts w:eastAsia="Times New Roman" w:cs="Aparajita"/>
                <w:sz w:val="20"/>
                <w:szCs w:val="20"/>
                <w:u w:val="single"/>
              </w:rPr>
              <w:t>citing text evidence</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20"/>
                <w:szCs w:val="20"/>
              </w:rPr>
              <w:t xml:space="preserve">somewhat accurately </w:t>
            </w:r>
            <w:r w:rsidRPr="007F260B">
              <w:rPr>
                <w:rFonts w:eastAsia="Times New Roman" w:cs="Aparajita"/>
                <w:sz w:val="18"/>
                <w:szCs w:val="18"/>
              </w:rPr>
              <w:t xml:space="preserve">and </w:t>
            </w:r>
          </w:p>
          <w:p w:rsidR="007F260B" w:rsidRPr="007F260B" w:rsidRDefault="007F260B" w:rsidP="007F260B">
            <w:pPr>
              <w:spacing w:after="0"/>
              <w:ind w:right="-720"/>
              <w:rPr>
                <w:rFonts w:eastAsia="Times New Roman" w:cs="Aparajita"/>
                <w:b/>
                <w:sz w:val="20"/>
                <w:szCs w:val="20"/>
              </w:rPr>
            </w:pPr>
            <w:r w:rsidRPr="007F260B">
              <w:rPr>
                <w:rFonts w:eastAsia="Times New Roman" w:cs="Aparajita"/>
                <w:sz w:val="18"/>
                <w:szCs w:val="18"/>
              </w:rPr>
              <w:t>somewhat consistently.</w:t>
            </w:r>
          </w:p>
        </w:tc>
        <w:tc>
          <w:tcPr>
            <w:tcW w:w="2358" w:type="dxa"/>
          </w:tcPr>
          <w:p w:rsidR="007F260B" w:rsidRPr="007F260B" w:rsidRDefault="007F260B" w:rsidP="007F260B">
            <w:pPr>
              <w:spacing w:after="0"/>
              <w:ind w:right="-720"/>
              <w:rPr>
                <w:rFonts w:eastAsia="Times New Roman" w:cs="Aparajita"/>
                <w:sz w:val="20"/>
                <w:szCs w:val="20"/>
              </w:rPr>
            </w:pPr>
            <w:r w:rsidRPr="007F260B">
              <w:rPr>
                <w:rFonts w:eastAsia="Times New Roman" w:cs="Aparajita"/>
                <w:b/>
                <w:sz w:val="20"/>
                <w:szCs w:val="20"/>
                <w:u w:val="single"/>
              </w:rPr>
              <w:t>I struggle to</w:t>
            </w:r>
            <w:r w:rsidRPr="007F260B">
              <w:rPr>
                <w:rFonts w:eastAsia="Times New Roman" w:cs="Aparajita"/>
                <w:b/>
                <w:sz w:val="20"/>
                <w:szCs w:val="20"/>
              </w:rPr>
              <w:t xml:space="preserve"> </w:t>
            </w:r>
            <w:r w:rsidRPr="007F260B">
              <w:rPr>
                <w:rFonts w:eastAsia="Times New Roman" w:cs="Aparajita"/>
                <w:sz w:val="20"/>
                <w:szCs w:val="20"/>
              </w:rPr>
              <w:t>identify the</w:t>
            </w:r>
          </w:p>
          <w:p w:rsidR="007F260B" w:rsidRPr="007F260B" w:rsidRDefault="007F260B" w:rsidP="007F260B">
            <w:pPr>
              <w:spacing w:after="0"/>
              <w:ind w:right="-720"/>
              <w:rPr>
                <w:rFonts w:eastAsia="Times New Roman" w:cs="Aparajita"/>
                <w:sz w:val="20"/>
                <w:szCs w:val="20"/>
                <w:u w:val="single"/>
              </w:rPr>
            </w:pPr>
            <w:r w:rsidRPr="007F260B">
              <w:rPr>
                <w:rFonts w:eastAsia="Times New Roman" w:cs="Aparajita"/>
                <w:sz w:val="20"/>
                <w:szCs w:val="20"/>
              </w:rPr>
              <w:t xml:space="preserve">author’s </w:t>
            </w:r>
            <w:r w:rsidRPr="007F260B">
              <w:rPr>
                <w:rFonts w:eastAsia="Times New Roman" w:cs="Aparajita"/>
                <w:sz w:val="20"/>
                <w:szCs w:val="20"/>
                <w:u w:val="single"/>
              </w:rPr>
              <w:t>meaning by</w:t>
            </w:r>
          </w:p>
          <w:p w:rsidR="007F260B" w:rsidRPr="007F260B" w:rsidRDefault="007F260B" w:rsidP="007F260B">
            <w:pPr>
              <w:spacing w:after="0"/>
              <w:ind w:right="-720"/>
              <w:rPr>
                <w:rFonts w:eastAsia="Times New Roman" w:cs="Aparajita"/>
                <w:sz w:val="20"/>
                <w:szCs w:val="20"/>
              </w:rPr>
            </w:pPr>
            <w:r w:rsidRPr="007F260B">
              <w:rPr>
                <w:rFonts w:eastAsia="Times New Roman" w:cs="Aparajita"/>
                <w:sz w:val="20"/>
                <w:szCs w:val="20"/>
                <w:u w:val="single"/>
              </w:rPr>
              <w:t>citing text evidence.</w:t>
            </w:r>
          </w:p>
          <w:p w:rsidR="007F260B" w:rsidRPr="007F260B" w:rsidRDefault="007F260B" w:rsidP="007F260B">
            <w:pPr>
              <w:spacing w:after="0"/>
              <w:ind w:right="-720"/>
              <w:rPr>
                <w:rFonts w:eastAsia="Times New Roman" w:cs="Aparajita"/>
                <w:sz w:val="20"/>
                <w:szCs w:val="20"/>
              </w:rPr>
            </w:pPr>
            <w:r w:rsidRPr="007F260B">
              <w:rPr>
                <w:rFonts w:eastAsia="Times New Roman" w:cs="Aparajita"/>
                <w:sz w:val="20"/>
                <w:szCs w:val="20"/>
              </w:rPr>
              <w:t xml:space="preserve">I have some inaccuracies </w:t>
            </w:r>
          </w:p>
          <w:p w:rsidR="007F260B" w:rsidRPr="007F260B" w:rsidRDefault="007F260B" w:rsidP="007F260B">
            <w:pPr>
              <w:spacing w:after="0"/>
              <w:ind w:right="-720"/>
              <w:rPr>
                <w:rFonts w:eastAsia="Times New Roman" w:cs="Aparajita"/>
                <w:b/>
                <w:sz w:val="18"/>
                <w:szCs w:val="18"/>
              </w:rPr>
            </w:pPr>
            <w:r w:rsidRPr="007F260B">
              <w:rPr>
                <w:rFonts w:eastAsia="Times New Roman" w:cs="Aparajita"/>
                <w:sz w:val="18"/>
                <w:szCs w:val="18"/>
              </w:rPr>
              <w:t>and/or</w:t>
            </w:r>
            <w:r w:rsidRPr="007F260B">
              <w:rPr>
                <w:rFonts w:eastAsia="Times New Roman" w:cs="Aparajita"/>
                <w:b/>
                <w:sz w:val="18"/>
                <w:szCs w:val="18"/>
              </w:rPr>
              <w:t xml:space="preserve"> need teacher </w:t>
            </w:r>
          </w:p>
          <w:p w:rsidR="007F260B" w:rsidRPr="007F260B" w:rsidRDefault="007F260B" w:rsidP="007F260B">
            <w:pPr>
              <w:spacing w:after="0"/>
              <w:ind w:right="-720"/>
              <w:rPr>
                <w:rFonts w:eastAsia="Times New Roman" w:cs="Aparajita"/>
                <w:sz w:val="20"/>
                <w:szCs w:val="20"/>
              </w:rPr>
            </w:pPr>
            <w:r w:rsidRPr="007F260B">
              <w:rPr>
                <w:rFonts w:eastAsia="Times New Roman" w:cs="Aparajita"/>
                <w:b/>
                <w:sz w:val="18"/>
                <w:szCs w:val="18"/>
              </w:rPr>
              <w:t>assistance.</w:t>
            </w:r>
          </w:p>
        </w:tc>
      </w:tr>
      <w:tr w:rsidR="007F260B" w:rsidRPr="007F260B" w:rsidTr="003A44E3">
        <w:tc>
          <w:tcPr>
            <w:tcW w:w="3865" w:type="dxa"/>
            <w:gridSpan w:val="2"/>
          </w:tcPr>
          <w:p w:rsidR="007F260B" w:rsidRPr="007F260B" w:rsidRDefault="007F260B" w:rsidP="007F260B">
            <w:pPr>
              <w:spacing w:after="0"/>
              <w:ind w:right="-720"/>
              <w:rPr>
                <w:rFonts w:eastAsia="Times New Roman" w:cs="Aparajita"/>
                <w:b/>
                <w:sz w:val="16"/>
              </w:rPr>
            </w:pPr>
            <w:r w:rsidRPr="007F260B">
              <w:rPr>
                <w:rFonts w:eastAsia="Times New Roman" w:cs="Aparajita"/>
                <w:bCs/>
                <w:sz w:val="16"/>
                <w:szCs w:val="18"/>
              </w:rPr>
              <w:t>Common Core Standards:</w:t>
            </w:r>
          </w:p>
        </w:tc>
        <w:tc>
          <w:tcPr>
            <w:tcW w:w="6899" w:type="dxa"/>
            <w:gridSpan w:val="3"/>
          </w:tcPr>
          <w:p w:rsidR="007F260B" w:rsidRPr="007F260B" w:rsidRDefault="007F260B" w:rsidP="007F260B">
            <w:pPr>
              <w:spacing w:after="0"/>
              <w:ind w:right="-720"/>
              <w:rPr>
                <w:rFonts w:eastAsia="Times New Roman" w:cs="Aparajita"/>
                <w:b/>
                <w:sz w:val="16"/>
              </w:rPr>
            </w:pPr>
            <w:r w:rsidRPr="007F260B">
              <w:rPr>
                <w:rFonts w:eastAsia="Times New Roman" w:cs="Aparajita"/>
                <w:bCs/>
                <w:sz w:val="16"/>
                <w:szCs w:val="18"/>
              </w:rPr>
              <w:t>Fiction Reading: R1, R2, R3, R10    Informational Reading: R1, R2, R3, R10</w:t>
            </w:r>
          </w:p>
        </w:tc>
      </w:tr>
      <w:tr w:rsidR="007F260B" w:rsidRPr="007F260B" w:rsidTr="003A44E3">
        <w:tc>
          <w:tcPr>
            <w:tcW w:w="1908" w:type="dxa"/>
          </w:tcPr>
          <w:p w:rsidR="007F260B" w:rsidRPr="007F260B" w:rsidRDefault="007F260B" w:rsidP="007F260B">
            <w:pPr>
              <w:spacing w:after="0"/>
              <w:rPr>
                <w:rFonts w:eastAsia="Times New Roman" w:cs="Aparajita"/>
                <w:b/>
                <w:bCs/>
                <w:sz w:val="20"/>
                <w:szCs w:val="20"/>
              </w:rPr>
            </w:pPr>
            <w:r w:rsidRPr="007F260B">
              <w:rPr>
                <w:rFonts w:eastAsia="Times New Roman" w:cs="Aparajita"/>
                <w:bCs/>
                <w:sz w:val="20"/>
                <w:szCs w:val="20"/>
              </w:rPr>
              <w:t xml:space="preserve">Determine the </w:t>
            </w:r>
            <w:r w:rsidRPr="007F260B">
              <w:rPr>
                <w:rFonts w:eastAsia="Times New Roman" w:cs="Aparajita"/>
                <w:b/>
                <w:bCs/>
                <w:sz w:val="20"/>
                <w:szCs w:val="20"/>
              </w:rPr>
              <w:t xml:space="preserve">author’s craft of narratives, informational and persuasive texts. </w:t>
            </w:r>
          </w:p>
        </w:tc>
        <w:tc>
          <w:tcPr>
            <w:tcW w:w="1957" w:type="dxa"/>
          </w:tcPr>
          <w:p w:rsidR="007F260B" w:rsidRPr="007F260B" w:rsidRDefault="007F260B" w:rsidP="007F260B">
            <w:pPr>
              <w:spacing w:after="0"/>
              <w:ind w:right="-720"/>
              <w:rPr>
                <w:rFonts w:eastAsia="Times New Roman" w:cs="Aparajita"/>
                <w:sz w:val="18"/>
                <w:szCs w:val="18"/>
              </w:rPr>
            </w:pPr>
            <w:r w:rsidRPr="007F260B">
              <w:rPr>
                <w:rFonts w:eastAsia="Times New Roman" w:cs="Aparajita"/>
                <w:b/>
                <w:sz w:val="18"/>
                <w:szCs w:val="18"/>
                <w:u w:val="single"/>
              </w:rPr>
              <w:t xml:space="preserve">I can </w:t>
            </w:r>
            <w:r w:rsidRPr="007F260B">
              <w:rPr>
                <w:rFonts w:eastAsia="Times New Roman" w:cs="Aparajita"/>
                <w:sz w:val="18"/>
                <w:szCs w:val="18"/>
              </w:rPr>
              <w:t xml:space="preserve">insightfully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explain all examples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of </w:t>
            </w:r>
            <w:r w:rsidRPr="007F260B">
              <w:rPr>
                <w:rFonts w:eastAsia="Times New Roman" w:cs="Aparajita"/>
                <w:sz w:val="18"/>
                <w:szCs w:val="18"/>
                <w:u w:val="single"/>
              </w:rPr>
              <w:t>author’s craft</w:t>
            </w:r>
            <w:r w:rsidRPr="007F260B">
              <w:rPr>
                <w:rFonts w:eastAsia="Times New Roman" w:cs="Aparajita"/>
                <w:sz w:val="18"/>
                <w:szCs w:val="18"/>
              </w:rPr>
              <w:t xml:space="preserve">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accurately beyond </w:t>
            </w:r>
          </w:p>
          <w:p w:rsidR="007F260B" w:rsidRPr="007F260B" w:rsidRDefault="007F260B" w:rsidP="007F260B">
            <w:pPr>
              <w:spacing w:after="0"/>
              <w:ind w:right="-720"/>
              <w:rPr>
                <w:rFonts w:eastAsia="Times New Roman" w:cs="Aparajita"/>
                <w:b/>
                <w:sz w:val="18"/>
                <w:szCs w:val="18"/>
              </w:rPr>
            </w:pPr>
            <w:r w:rsidRPr="007F260B">
              <w:rPr>
                <w:rFonts w:eastAsia="Times New Roman" w:cs="Aparajita"/>
                <w:sz w:val="18"/>
                <w:szCs w:val="18"/>
              </w:rPr>
              <w:t>teacher’s expectations.</w:t>
            </w:r>
          </w:p>
        </w:tc>
        <w:tc>
          <w:tcPr>
            <w:tcW w:w="2183" w:type="dxa"/>
          </w:tcPr>
          <w:p w:rsidR="007F260B" w:rsidRPr="007F260B" w:rsidRDefault="007F260B" w:rsidP="007F260B">
            <w:pPr>
              <w:spacing w:after="0"/>
              <w:ind w:right="-720"/>
              <w:rPr>
                <w:rFonts w:eastAsia="Times New Roman" w:cs="Aparajita"/>
                <w:sz w:val="20"/>
                <w:szCs w:val="18"/>
              </w:rPr>
            </w:pPr>
            <w:r w:rsidRPr="007F260B">
              <w:rPr>
                <w:rFonts w:eastAsia="Times New Roman" w:cs="Aparajita"/>
                <w:b/>
                <w:sz w:val="20"/>
                <w:szCs w:val="18"/>
                <w:u w:val="single"/>
              </w:rPr>
              <w:t>I can</w:t>
            </w:r>
            <w:r w:rsidRPr="007F260B">
              <w:rPr>
                <w:rFonts w:eastAsia="Times New Roman" w:cs="Aparajita"/>
                <w:b/>
                <w:sz w:val="20"/>
                <w:szCs w:val="18"/>
              </w:rPr>
              <w:t xml:space="preserve"> </w:t>
            </w:r>
            <w:r w:rsidRPr="007F260B">
              <w:rPr>
                <w:rFonts w:eastAsia="Times New Roman" w:cs="Aparajita"/>
                <w:sz w:val="20"/>
                <w:szCs w:val="18"/>
              </w:rPr>
              <w:t xml:space="preserve">plainly explain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several examples of</w:t>
            </w:r>
          </w:p>
          <w:p w:rsidR="007F260B" w:rsidRPr="007F260B" w:rsidRDefault="007F260B" w:rsidP="007F260B">
            <w:pPr>
              <w:spacing w:after="0"/>
              <w:rPr>
                <w:rFonts w:eastAsia="Times New Roman" w:cs="Aparajita"/>
                <w:sz w:val="18"/>
                <w:szCs w:val="18"/>
              </w:rPr>
            </w:pPr>
            <w:r w:rsidRPr="007F260B">
              <w:rPr>
                <w:rFonts w:eastAsia="Times New Roman" w:cs="Aparajita"/>
                <w:sz w:val="20"/>
                <w:szCs w:val="18"/>
                <w:u w:val="single"/>
              </w:rPr>
              <w:t>author’s craft</w:t>
            </w:r>
            <w:r w:rsidRPr="007F260B">
              <w:rPr>
                <w:rFonts w:eastAsia="Times New Roman" w:cs="Aparajita"/>
                <w:sz w:val="20"/>
                <w:szCs w:val="18"/>
              </w:rPr>
              <w:t xml:space="preserve"> relatively accurately and consistently.</w:t>
            </w:r>
          </w:p>
        </w:tc>
        <w:tc>
          <w:tcPr>
            <w:tcW w:w="2358" w:type="dxa"/>
          </w:tcPr>
          <w:p w:rsidR="007F260B" w:rsidRPr="007F260B" w:rsidRDefault="007F260B" w:rsidP="007F260B">
            <w:pPr>
              <w:spacing w:after="0"/>
              <w:ind w:right="-720"/>
              <w:rPr>
                <w:rFonts w:eastAsia="Times New Roman" w:cs="Aparajita"/>
                <w:sz w:val="20"/>
                <w:szCs w:val="18"/>
              </w:rPr>
            </w:pPr>
            <w:r w:rsidRPr="007F260B">
              <w:rPr>
                <w:rFonts w:eastAsia="Times New Roman" w:cs="Aparajita"/>
                <w:b/>
                <w:sz w:val="20"/>
                <w:szCs w:val="18"/>
                <w:u w:val="single"/>
              </w:rPr>
              <w:t>I can</w:t>
            </w:r>
            <w:r w:rsidRPr="007F260B">
              <w:rPr>
                <w:rFonts w:eastAsia="Times New Roman" w:cs="Aparajita"/>
                <w:b/>
                <w:sz w:val="20"/>
                <w:szCs w:val="18"/>
              </w:rPr>
              <w:t xml:space="preserve"> </w:t>
            </w:r>
            <w:r w:rsidRPr="007F260B">
              <w:rPr>
                <w:rFonts w:eastAsia="Times New Roman" w:cs="Aparajita"/>
                <w:sz w:val="20"/>
                <w:szCs w:val="18"/>
              </w:rPr>
              <w:t xml:space="preserve">mention some </w:t>
            </w:r>
          </w:p>
          <w:p w:rsidR="007F260B" w:rsidRPr="007F260B" w:rsidRDefault="007F260B" w:rsidP="007F260B">
            <w:pPr>
              <w:spacing w:after="0"/>
              <w:ind w:right="-720"/>
              <w:rPr>
                <w:rFonts w:eastAsia="Times New Roman" w:cs="Aparajita"/>
                <w:sz w:val="20"/>
                <w:szCs w:val="18"/>
                <w:u w:val="single"/>
              </w:rPr>
            </w:pPr>
            <w:r w:rsidRPr="007F260B">
              <w:rPr>
                <w:rFonts w:eastAsia="Times New Roman" w:cs="Aparajita"/>
                <w:sz w:val="20"/>
                <w:szCs w:val="18"/>
              </w:rPr>
              <w:t xml:space="preserve">examples of </w:t>
            </w:r>
            <w:r w:rsidRPr="007F260B">
              <w:rPr>
                <w:rFonts w:eastAsia="Times New Roman" w:cs="Aparajita"/>
                <w:sz w:val="20"/>
                <w:szCs w:val="18"/>
                <w:u w:val="single"/>
              </w:rPr>
              <w:t xml:space="preserve">author’s craft </w:t>
            </w:r>
          </w:p>
          <w:p w:rsidR="007F260B" w:rsidRPr="007F260B" w:rsidRDefault="007F260B" w:rsidP="007F260B">
            <w:pPr>
              <w:spacing w:after="0"/>
              <w:rPr>
                <w:rFonts w:eastAsia="Times New Roman" w:cs="Aparajita"/>
                <w:sz w:val="20"/>
                <w:szCs w:val="18"/>
              </w:rPr>
            </w:pPr>
            <w:r w:rsidRPr="007F260B">
              <w:rPr>
                <w:rFonts w:eastAsia="Times New Roman" w:cs="Aparajita"/>
                <w:sz w:val="20"/>
                <w:szCs w:val="18"/>
              </w:rPr>
              <w:t>somewhat accurately and somewhat consistently.</w:t>
            </w:r>
          </w:p>
        </w:tc>
        <w:tc>
          <w:tcPr>
            <w:tcW w:w="2358" w:type="dxa"/>
          </w:tcPr>
          <w:p w:rsidR="007F260B" w:rsidRPr="007F260B" w:rsidRDefault="007F260B" w:rsidP="007F260B">
            <w:pPr>
              <w:spacing w:after="0"/>
              <w:ind w:right="-720"/>
              <w:rPr>
                <w:rFonts w:eastAsia="Times New Roman" w:cs="Aparajita"/>
                <w:sz w:val="20"/>
                <w:szCs w:val="18"/>
              </w:rPr>
            </w:pPr>
            <w:r w:rsidRPr="007F260B">
              <w:rPr>
                <w:rFonts w:eastAsia="Times New Roman" w:cs="Aparajita"/>
                <w:b/>
                <w:sz w:val="20"/>
                <w:szCs w:val="18"/>
                <w:u w:val="single"/>
              </w:rPr>
              <w:t>I struggle to</w:t>
            </w:r>
            <w:r w:rsidRPr="007F260B">
              <w:rPr>
                <w:rFonts w:eastAsia="Times New Roman" w:cs="Aparajita"/>
                <w:b/>
                <w:sz w:val="20"/>
                <w:szCs w:val="18"/>
              </w:rPr>
              <w:t xml:space="preserve"> </w:t>
            </w:r>
            <w:r w:rsidRPr="007F260B">
              <w:rPr>
                <w:rFonts w:eastAsia="Times New Roman" w:cs="Aparajita"/>
                <w:sz w:val="20"/>
                <w:szCs w:val="18"/>
              </w:rPr>
              <w:t xml:space="preserve">identify </w:t>
            </w:r>
          </w:p>
          <w:p w:rsidR="007F260B" w:rsidRPr="007F260B" w:rsidRDefault="007F260B" w:rsidP="007F260B">
            <w:pPr>
              <w:spacing w:after="0"/>
              <w:ind w:right="-720"/>
              <w:rPr>
                <w:rFonts w:eastAsia="Times New Roman" w:cs="Aparajita"/>
                <w:sz w:val="20"/>
                <w:szCs w:val="18"/>
                <w:u w:val="single"/>
              </w:rPr>
            </w:pPr>
            <w:r w:rsidRPr="007F260B">
              <w:rPr>
                <w:rFonts w:eastAsia="Times New Roman" w:cs="Aparajita"/>
                <w:sz w:val="20"/>
                <w:szCs w:val="18"/>
              </w:rPr>
              <w:t xml:space="preserve">examples of </w:t>
            </w:r>
            <w:r w:rsidRPr="007F260B">
              <w:rPr>
                <w:rFonts w:eastAsia="Times New Roman" w:cs="Aparajita"/>
                <w:sz w:val="20"/>
                <w:szCs w:val="18"/>
                <w:u w:val="single"/>
              </w:rPr>
              <w:t xml:space="preserve">author’s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u w:val="single"/>
              </w:rPr>
              <w:t>craft</w:t>
            </w:r>
            <w:r w:rsidRPr="007F260B">
              <w:rPr>
                <w:rFonts w:eastAsia="Times New Roman" w:cs="Aparajita"/>
                <w:sz w:val="20"/>
                <w:szCs w:val="18"/>
              </w:rPr>
              <w:t xml:space="preserve">. I analyze A. C. with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some inaccuracies &amp;</w:t>
            </w:r>
            <w:r w:rsidRPr="007F260B">
              <w:rPr>
                <w:rFonts w:eastAsia="Times New Roman" w:cs="Aparajita"/>
                <w:b/>
                <w:sz w:val="20"/>
                <w:szCs w:val="18"/>
              </w:rPr>
              <w:t xml:space="preserve"> need teacher assistance</w:t>
            </w:r>
            <w:r w:rsidRPr="007F260B">
              <w:rPr>
                <w:rFonts w:eastAsia="Times New Roman" w:cs="Aparajita"/>
                <w:sz w:val="20"/>
                <w:szCs w:val="18"/>
              </w:rPr>
              <w:t>.</w:t>
            </w:r>
          </w:p>
        </w:tc>
      </w:tr>
      <w:tr w:rsidR="007F260B" w:rsidRPr="007F260B" w:rsidTr="003A44E3">
        <w:tc>
          <w:tcPr>
            <w:tcW w:w="3865" w:type="dxa"/>
            <w:gridSpan w:val="2"/>
          </w:tcPr>
          <w:p w:rsidR="007F260B" w:rsidRPr="007F260B" w:rsidRDefault="007F260B" w:rsidP="007F260B">
            <w:pPr>
              <w:spacing w:after="0"/>
              <w:ind w:right="-720"/>
              <w:rPr>
                <w:rFonts w:eastAsia="Times New Roman" w:cs="Aparajita"/>
                <w:b/>
                <w:sz w:val="16"/>
                <w:szCs w:val="18"/>
                <w:u w:val="single"/>
              </w:rPr>
            </w:pPr>
            <w:r w:rsidRPr="007F260B">
              <w:rPr>
                <w:rFonts w:eastAsia="Times New Roman" w:cs="Aparajita"/>
                <w:bCs/>
                <w:sz w:val="16"/>
                <w:szCs w:val="18"/>
              </w:rPr>
              <w:t>Common Core Standards:</w:t>
            </w:r>
          </w:p>
        </w:tc>
        <w:tc>
          <w:tcPr>
            <w:tcW w:w="6899" w:type="dxa"/>
            <w:gridSpan w:val="3"/>
          </w:tcPr>
          <w:p w:rsidR="007F260B" w:rsidRPr="007F260B" w:rsidRDefault="007F260B" w:rsidP="007F260B">
            <w:pPr>
              <w:spacing w:after="0"/>
              <w:ind w:right="-720"/>
              <w:rPr>
                <w:rFonts w:eastAsia="Times New Roman" w:cs="Aparajita"/>
                <w:b/>
                <w:sz w:val="16"/>
                <w:szCs w:val="18"/>
                <w:u w:val="single"/>
              </w:rPr>
            </w:pPr>
            <w:r w:rsidRPr="007F260B">
              <w:rPr>
                <w:rFonts w:eastAsia="Calibri" w:cs="Aparajita"/>
                <w:sz w:val="16"/>
                <w:szCs w:val="18"/>
              </w:rPr>
              <w:t>Fiction Reading: R3, R5, R6</w:t>
            </w:r>
          </w:p>
        </w:tc>
      </w:tr>
      <w:tr w:rsidR="007F260B" w:rsidRPr="007F260B" w:rsidTr="003A44E3">
        <w:tc>
          <w:tcPr>
            <w:tcW w:w="1908" w:type="dxa"/>
          </w:tcPr>
          <w:p w:rsidR="007F260B" w:rsidRPr="007F260B" w:rsidRDefault="007F260B" w:rsidP="007F260B">
            <w:pPr>
              <w:spacing w:after="0"/>
              <w:ind w:right="-720"/>
              <w:rPr>
                <w:rFonts w:eastAsia="Times New Roman" w:cs="Aparajita"/>
                <w:bCs/>
                <w:sz w:val="18"/>
                <w:szCs w:val="18"/>
              </w:rPr>
            </w:pPr>
            <w:r w:rsidRPr="007F260B">
              <w:rPr>
                <w:rFonts w:eastAsia="Times New Roman" w:cs="Aparajita"/>
                <w:bCs/>
                <w:sz w:val="18"/>
                <w:szCs w:val="18"/>
              </w:rPr>
              <w:t xml:space="preserve">Build </w:t>
            </w:r>
            <w:r w:rsidRPr="007F260B">
              <w:rPr>
                <w:rFonts w:eastAsia="Times New Roman" w:cs="Aparajita"/>
                <w:b/>
                <w:bCs/>
                <w:sz w:val="18"/>
                <w:szCs w:val="18"/>
              </w:rPr>
              <w:t>vocabulary</w:t>
            </w:r>
            <w:r w:rsidRPr="007F260B">
              <w:rPr>
                <w:rFonts w:eastAsia="Times New Roman" w:cs="Aparajita"/>
                <w:bCs/>
                <w:sz w:val="18"/>
                <w:szCs w:val="18"/>
              </w:rPr>
              <w:t xml:space="preserve"> by </w:t>
            </w:r>
          </w:p>
          <w:p w:rsidR="007F260B" w:rsidRPr="007F260B" w:rsidRDefault="007F260B" w:rsidP="007F260B">
            <w:pPr>
              <w:spacing w:after="0"/>
              <w:ind w:right="-720"/>
              <w:rPr>
                <w:rFonts w:eastAsia="Times New Roman" w:cs="Aparajita"/>
                <w:bCs/>
                <w:sz w:val="18"/>
                <w:szCs w:val="18"/>
              </w:rPr>
            </w:pPr>
            <w:r w:rsidRPr="007F260B">
              <w:rPr>
                <w:rFonts w:eastAsia="Times New Roman" w:cs="Aparajita"/>
                <w:bCs/>
                <w:sz w:val="18"/>
                <w:szCs w:val="18"/>
              </w:rPr>
              <w:t xml:space="preserve">determining meanings </w:t>
            </w:r>
          </w:p>
          <w:p w:rsidR="007F260B" w:rsidRPr="007F260B" w:rsidRDefault="007F260B" w:rsidP="007F260B">
            <w:pPr>
              <w:spacing w:after="0"/>
              <w:ind w:right="-720"/>
              <w:rPr>
                <w:rFonts w:eastAsia="Times New Roman" w:cs="Aparajita"/>
                <w:bCs/>
                <w:sz w:val="18"/>
                <w:szCs w:val="18"/>
              </w:rPr>
            </w:pPr>
            <w:r w:rsidRPr="007F260B">
              <w:rPr>
                <w:rFonts w:eastAsia="Times New Roman" w:cs="Aparajita"/>
                <w:bCs/>
                <w:sz w:val="18"/>
                <w:szCs w:val="18"/>
              </w:rPr>
              <w:t xml:space="preserve">of unknown words by </w:t>
            </w:r>
          </w:p>
          <w:p w:rsidR="007F260B" w:rsidRPr="007F260B" w:rsidRDefault="007F260B" w:rsidP="007F260B">
            <w:pPr>
              <w:spacing w:after="0"/>
              <w:ind w:right="-720"/>
              <w:rPr>
                <w:rFonts w:eastAsia="Times New Roman" w:cs="Aparajita"/>
                <w:bCs/>
                <w:sz w:val="18"/>
                <w:szCs w:val="18"/>
              </w:rPr>
            </w:pPr>
            <w:r w:rsidRPr="007F260B">
              <w:rPr>
                <w:rFonts w:eastAsia="Times New Roman" w:cs="Aparajita"/>
                <w:bCs/>
                <w:sz w:val="18"/>
                <w:szCs w:val="18"/>
              </w:rPr>
              <w:t xml:space="preserve">using context, word </w:t>
            </w:r>
          </w:p>
          <w:p w:rsidR="007F260B" w:rsidRPr="007F260B" w:rsidRDefault="007F260B" w:rsidP="007F260B">
            <w:pPr>
              <w:spacing w:after="0"/>
              <w:ind w:right="-720"/>
              <w:rPr>
                <w:rFonts w:eastAsia="Times New Roman" w:cs="Aparajita"/>
              </w:rPr>
            </w:pPr>
            <w:r w:rsidRPr="007F260B">
              <w:rPr>
                <w:rFonts w:eastAsia="Times New Roman" w:cs="Aparajita"/>
                <w:bCs/>
                <w:sz w:val="18"/>
                <w:szCs w:val="18"/>
              </w:rPr>
              <w:t>parts &amp; parts of speech.</w:t>
            </w:r>
          </w:p>
        </w:tc>
        <w:tc>
          <w:tcPr>
            <w:tcW w:w="1957" w:type="dxa"/>
          </w:tcPr>
          <w:p w:rsidR="007F260B" w:rsidRPr="007F260B" w:rsidRDefault="007F260B" w:rsidP="007F260B">
            <w:pPr>
              <w:spacing w:after="0"/>
              <w:ind w:right="-720"/>
              <w:rPr>
                <w:rFonts w:eastAsia="Calibri" w:cs="Aparajita"/>
                <w:sz w:val="16"/>
                <w:szCs w:val="18"/>
              </w:rPr>
            </w:pPr>
            <w:r w:rsidRPr="007F260B">
              <w:rPr>
                <w:rFonts w:eastAsia="Calibri" w:cs="Aparajita"/>
                <w:b/>
                <w:sz w:val="16"/>
                <w:szCs w:val="18"/>
                <w:u w:val="single"/>
              </w:rPr>
              <w:t>I can</w:t>
            </w:r>
            <w:r w:rsidRPr="007F260B">
              <w:rPr>
                <w:rFonts w:eastAsia="Calibri" w:cs="Aparajita"/>
                <w:b/>
                <w:sz w:val="16"/>
                <w:szCs w:val="18"/>
              </w:rPr>
              <w:t xml:space="preserve"> </w:t>
            </w:r>
            <w:r w:rsidRPr="007F260B">
              <w:rPr>
                <w:rFonts w:eastAsia="Calibri" w:cs="Aparajita"/>
                <w:sz w:val="16"/>
                <w:szCs w:val="18"/>
              </w:rPr>
              <w:t xml:space="preserve">accurately master </w:t>
            </w:r>
          </w:p>
          <w:p w:rsidR="007F260B" w:rsidRPr="007F260B" w:rsidRDefault="007F260B" w:rsidP="007F260B">
            <w:pPr>
              <w:spacing w:after="0"/>
              <w:ind w:right="-720"/>
              <w:rPr>
                <w:rFonts w:eastAsia="Times New Roman" w:cs="Aparajita"/>
                <w:sz w:val="16"/>
                <w:szCs w:val="18"/>
              </w:rPr>
            </w:pPr>
            <w:r w:rsidRPr="007F260B">
              <w:rPr>
                <w:rFonts w:eastAsia="Times New Roman" w:cs="Aparajita"/>
                <w:sz w:val="16"/>
                <w:szCs w:val="18"/>
                <w:u w:val="single"/>
              </w:rPr>
              <w:t>unfamiliar words</w:t>
            </w:r>
            <w:r w:rsidRPr="007F260B">
              <w:rPr>
                <w:rFonts w:eastAsia="Times New Roman" w:cs="Aparajita"/>
                <w:sz w:val="16"/>
                <w:szCs w:val="18"/>
              </w:rPr>
              <w:t xml:space="preserve"> </w:t>
            </w:r>
          </w:p>
          <w:p w:rsidR="007F260B" w:rsidRPr="007F260B" w:rsidRDefault="007F260B" w:rsidP="007F260B">
            <w:pPr>
              <w:spacing w:after="0"/>
              <w:ind w:right="-720"/>
              <w:rPr>
                <w:rFonts w:eastAsia="Times New Roman" w:cs="Aparajita"/>
                <w:sz w:val="16"/>
                <w:szCs w:val="18"/>
              </w:rPr>
            </w:pPr>
            <w:r w:rsidRPr="007F260B">
              <w:rPr>
                <w:rFonts w:eastAsia="Times New Roman" w:cs="Aparajita"/>
                <w:sz w:val="16"/>
                <w:szCs w:val="18"/>
              </w:rPr>
              <w:t xml:space="preserve">accurately &amp; incorporate </w:t>
            </w:r>
          </w:p>
          <w:p w:rsidR="007F260B" w:rsidRPr="007F260B" w:rsidRDefault="007F260B" w:rsidP="007F260B">
            <w:pPr>
              <w:spacing w:after="0"/>
              <w:ind w:right="-720"/>
              <w:rPr>
                <w:rFonts w:eastAsia="Times New Roman" w:cs="Aparajita"/>
                <w:b/>
                <w:sz w:val="16"/>
                <w:szCs w:val="18"/>
              </w:rPr>
            </w:pPr>
            <w:r w:rsidRPr="007F260B">
              <w:rPr>
                <w:rFonts w:eastAsia="Times New Roman" w:cs="Aparajita"/>
                <w:sz w:val="16"/>
                <w:szCs w:val="18"/>
              </w:rPr>
              <w:t xml:space="preserve">these words into </w:t>
            </w:r>
            <w:r w:rsidRPr="007F260B">
              <w:rPr>
                <w:rFonts w:eastAsia="Times New Roman" w:cs="Aparajita"/>
                <w:b/>
                <w:sz w:val="16"/>
                <w:szCs w:val="18"/>
              </w:rPr>
              <w:t xml:space="preserve">my own </w:t>
            </w:r>
          </w:p>
          <w:p w:rsidR="007F260B" w:rsidRPr="007F260B" w:rsidRDefault="007F260B" w:rsidP="007F260B">
            <w:pPr>
              <w:spacing w:after="0"/>
              <w:ind w:right="-720"/>
              <w:rPr>
                <w:rFonts w:eastAsia="Times New Roman" w:cs="Aparajita"/>
                <w:sz w:val="16"/>
                <w:szCs w:val="18"/>
              </w:rPr>
            </w:pPr>
            <w:r w:rsidRPr="007F260B">
              <w:rPr>
                <w:rFonts w:eastAsia="Times New Roman" w:cs="Aparajita"/>
                <w:b/>
                <w:sz w:val="16"/>
                <w:szCs w:val="18"/>
              </w:rPr>
              <w:t>writing</w:t>
            </w:r>
            <w:r w:rsidRPr="007F260B">
              <w:rPr>
                <w:rFonts w:eastAsia="Times New Roman" w:cs="Aparajita"/>
                <w:sz w:val="16"/>
                <w:szCs w:val="18"/>
              </w:rPr>
              <w:t xml:space="preserve"> seamlessly </w:t>
            </w:r>
          </w:p>
          <w:p w:rsidR="007F260B" w:rsidRPr="007F260B" w:rsidRDefault="007F260B" w:rsidP="007F260B">
            <w:pPr>
              <w:spacing w:after="0"/>
              <w:ind w:right="-720"/>
              <w:rPr>
                <w:rFonts w:eastAsia="Times New Roman" w:cs="Aparajita"/>
                <w:sz w:val="16"/>
                <w:szCs w:val="18"/>
              </w:rPr>
            </w:pPr>
            <w:r w:rsidRPr="007F260B">
              <w:rPr>
                <w:rFonts w:eastAsia="Times New Roman" w:cs="Aparajita"/>
                <w:sz w:val="16"/>
                <w:szCs w:val="18"/>
              </w:rPr>
              <w:t xml:space="preserve">beyond teacher’s </w:t>
            </w:r>
          </w:p>
          <w:p w:rsidR="007F260B" w:rsidRPr="007F260B" w:rsidRDefault="007F260B" w:rsidP="007F260B">
            <w:pPr>
              <w:spacing w:after="0"/>
              <w:ind w:right="-720"/>
              <w:rPr>
                <w:rFonts w:eastAsia="Times New Roman" w:cs="Aparajita"/>
                <w:b/>
                <w:sz w:val="18"/>
                <w:szCs w:val="18"/>
              </w:rPr>
            </w:pPr>
            <w:r w:rsidRPr="007F260B">
              <w:rPr>
                <w:rFonts w:eastAsia="Times New Roman" w:cs="Aparajita"/>
                <w:sz w:val="16"/>
                <w:szCs w:val="18"/>
              </w:rPr>
              <w:t>expectations.</w:t>
            </w:r>
          </w:p>
        </w:tc>
        <w:tc>
          <w:tcPr>
            <w:tcW w:w="2183" w:type="dxa"/>
          </w:tcPr>
          <w:p w:rsidR="007F260B" w:rsidRPr="007F260B" w:rsidRDefault="007F260B" w:rsidP="007F260B">
            <w:pPr>
              <w:spacing w:after="0"/>
              <w:ind w:right="-720"/>
              <w:rPr>
                <w:rFonts w:eastAsia="Calibri" w:cs="Aparajita"/>
                <w:sz w:val="18"/>
                <w:szCs w:val="18"/>
              </w:rPr>
            </w:pPr>
            <w:r w:rsidRPr="007F260B">
              <w:rPr>
                <w:rFonts w:eastAsia="Calibri" w:cs="Aparajita"/>
                <w:b/>
                <w:sz w:val="18"/>
                <w:szCs w:val="18"/>
                <w:u w:val="single"/>
              </w:rPr>
              <w:t>I can</w:t>
            </w:r>
            <w:r w:rsidRPr="007F260B">
              <w:rPr>
                <w:rFonts w:eastAsia="Calibri" w:cs="Aparajita"/>
                <w:b/>
                <w:sz w:val="18"/>
                <w:szCs w:val="18"/>
              </w:rPr>
              <w:t xml:space="preserve"> </w:t>
            </w:r>
            <w:r w:rsidRPr="007F260B">
              <w:rPr>
                <w:rFonts w:eastAsia="Calibri" w:cs="Aparajita"/>
                <w:sz w:val="18"/>
                <w:szCs w:val="18"/>
              </w:rPr>
              <w:t xml:space="preserve">accurately learn </w:t>
            </w:r>
          </w:p>
          <w:p w:rsidR="007F260B" w:rsidRPr="007F260B" w:rsidRDefault="007F260B" w:rsidP="007F260B">
            <w:pPr>
              <w:spacing w:after="0"/>
              <w:ind w:right="-720"/>
              <w:rPr>
                <w:rFonts w:eastAsia="Times New Roman" w:cs="Aparajita"/>
                <w:sz w:val="18"/>
                <w:szCs w:val="18"/>
                <w:u w:val="single"/>
              </w:rPr>
            </w:pPr>
            <w:r w:rsidRPr="007F260B">
              <w:rPr>
                <w:rFonts w:eastAsia="Times New Roman" w:cs="Aparajita"/>
                <w:sz w:val="18"/>
                <w:szCs w:val="18"/>
                <w:u w:val="single"/>
              </w:rPr>
              <w:t xml:space="preserve">unfamiliar words </w:t>
            </w:r>
          </w:p>
          <w:p w:rsidR="007F260B" w:rsidRPr="007F260B" w:rsidRDefault="007F260B" w:rsidP="007F260B">
            <w:pPr>
              <w:spacing w:after="0"/>
              <w:ind w:right="-720"/>
              <w:rPr>
                <w:rFonts w:eastAsia="Times New Roman" w:cs="Aparajita"/>
                <w:b/>
                <w:sz w:val="18"/>
                <w:szCs w:val="18"/>
              </w:rPr>
            </w:pPr>
            <w:r w:rsidRPr="007F260B">
              <w:rPr>
                <w:rFonts w:eastAsia="Times New Roman" w:cs="Aparajita"/>
                <w:sz w:val="18"/>
                <w:szCs w:val="18"/>
              </w:rPr>
              <w:t xml:space="preserve">consistently &amp; incorporate these words into </w:t>
            </w:r>
            <w:r w:rsidRPr="007F260B">
              <w:rPr>
                <w:rFonts w:eastAsia="Times New Roman" w:cs="Aparajita"/>
                <w:b/>
                <w:sz w:val="18"/>
                <w:szCs w:val="18"/>
              </w:rPr>
              <w:t xml:space="preserve">my own </w:t>
            </w:r>
          </w:p>
          <w:p w:rsidR="007F260B" w:rsidRPr="007F260B" w:rsidRDefault="007F260B" w:rsidP="007F260B">
            <w:pPr>
              <w:spacing w:after="0"/>
              <w:ind w:right="-720"/>
              <w:rPr>
                <w:rFonts w:eastAsia="Times New Roman" w:cs="Aparajita"/>
                <w:sz w:val="18"/>
                <w:szCs w:val="18"/>
              </w:rPr>
            </w:pPr>
            <w:r w:rsidRPr="007F260B">
              <w:rPr>
                <w:rFonts w:eastAsia="Times New Roman" w:cs="Aparajita"/>
                <w:b/>
                <w:sz w:val="18"/>
                <w:szCs w:val="18"/>
              </w:rPr>
              <w:t>writing</w:t>
            </w:r>
            <w:r w:rsidRPr="007F260B">
              <w:rPr>
                <w:rFonts w:eastAsia="Times New Roman" w:cs="Aparajita"/>
                <w:sz w:val="18"/>
                <w:szCs w:val="18"/>
              </w:rPr>
              <w:t xml:space="preserve"> plainly and </w:t>
            </w:r>
          </w:p>
          <w:p w:rsidR="007F260B" w:rsidRPr="007F260B" w:rsidRDefault="007F260B" w:rsidP="007F260B">
            <w:pPr>
              <w:spacing w:after="0"/>
              <w:ind w:right="-720"/>
              <w:rPr>
                <w:rFonts w:eastAsia="Times New Roman" w:cs="Aparajita"/>
                <w:b/>
                <w:sz w:val="16"/>
                <w:szCs w:val="18"/>
              </w:rPr>
            </w:pPr>
            <w:r w:rsidRPr="007F260B">
              <w:rPr>
                <w:rFonts w:eastAsia="Times New Roman" w:cs="Aparajita"/>
                <w:sz w:val="18"/>
                <w:szCs w:val="18"/>
              </w:rPr>
              <w:t>regularly.</w:t>
            </w:r>
          </w:p>
        </w:tc>
        <w:tc>
          <w:tcPr>
            <w:tcW w:w="2358" w:type="dxa"/>
          </w:tcPr>
          <w:p w:rsidR="007F260B" w:rsidRPr="007F260B" w:rsidRDefault="007F260B" w:rsidP="007F260B">
            <w:pPr>
              <w:spacing w:after="0"/>
              <w:ind w:right="-720"/>
              <w:rPr>
                <w:rFonts w:eastAsia="Calibri" w:cs="Aparajita"/>
                <w:sz w:val="18"/>
                <w:szCs w:val="18"/>
              </w:rPr>
            </w:pPr>
            <w:r w:rsidRPr="007F260B">
              <w:rPr>
                <w:rFonts w:eastAsia="Calibri" w:cs="Aparajita"/>
                <w:b/>
                <w:sz w:val="18"/>
                <w:szCs w:val="18"/>
                <w:u w:val="single"/>
              </w:rPr>
              <w:t>I can</w:t>
            </w:r>
            <w:r w:rsidRPr="007F260B">
              <w:rPr>
                <w:rFonts w:eastAsia="Calibri" w:cs="Aparajita"/>
                <w:b/>
                <w:sz w:val="18"/>
                <w:szCs w:val="18"/>
              </w:rPr>
              <w:t xml:space="preserve"> </w:t>
            </w:r>
            <w:r w:rsidRPr="007F260B">
              <w:rPr>
                <w:rFonts w:eastAsia="Calibri" w:cs="Aparajita"/>
                <w:sz w:val="18"/>
                <w:szCs w:val="18"/>
              </w:rPr>
              <w:t xml:space="preserve">partially learn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u w:val="single"/>
              </w:rPr>
              <w:t>unfamiliar words</w:t>
            </w:r>
            <w:r w:rsidRPr="007F260B">
              <w:rPr>
                <w:rFonts w:eastAsia="Times New Roman" w:cs="Aparajita"/>
                <w:sz w:val="18"/>
                <w:szCs w:val="18"/>
              </w:rPr>
              <w:t xml:space="preserve"> somewhat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consistently &amp; inconsistently.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I incorporate these words </w:t>
            </w:r>
          </w:p>
          <w:p w:rsidR="007F260B" w:rsidRPr="007F260B" w:rsidRDefault="007F260B" w:rsidP="007F260B">
            <w:pPr>
              <w:spacing w:after="0"/>
              <w:ind w:right="-720"/>
              <w:rPr>
                <w:rFonts w:eastAsia="Times New Roman" w:cs="Aparajita"/>
                <w:b/>
                <w:sz w:val="18"/>
                <w:szCs w:val="18"/>
              </w:rPr>
            </w:pPr>
            <w:r w:rsidRPr="007F260B">
              <w:rPr>
                <w:rFonts w:eastAsia="Times New Roman" w:cs="Aparajita"/>
                <w:sz w:val="18"/>
                <w:szCs w:val="18"/>
              </w:rPr>
              <w:t xml:space="preserve">into </w:t>
            </w:r>
            <w:r w:rsidRPr="007F260B">
              <w:rPr>
                <w:rFonts w:eastAsia="Times New Roman" w:cs="Aparajita"/>
                <w:b/>
                <w:sz w:val="18"/>
                <w:szCs w:val="18"/>
              </w:rPr>
              <w:t>my own writing</w:t>
            </w:r>
            <w:r w:rsidRPr="007F260B">
              <w:rPr>
                <w:rFonts w:eastAsia="Times New Roman" w:cs="Aparajita"/>
                <w:sz w:val="18"/>
                <w:szCs w:val="18"/>
              </w:rPr>
              <w:t>.</w:t>
            </w:r>
          </w:p>
        </w:tc>
        <w:tc>
          <w:tcPr>
            <w:tcW w:w="2358" w:type="dxa"/>
          </w:tcPr>
          <w:p w:rsidR="007F260B" w:rsidRPr="007F260B" w:rsidRDefault="007F260B" w:rsidP="007F260B">
            <w:pPr>
              <w:spacing w:after="0"/>
              <w:ind w:right="-720"/>
              <w:rPr>
                <w:rFonts w:eastAsia="Calibri" w:cs="Aparajita"/>
                <w:sz w:val="18"/>
                <w:szCs w:val="18"/>
              </w:rPr>
            </w:pPr>
            <w:r w:rsidRPr="007F260B">
              <w:rPr>
                <w:rFonts w:eastAsia="Calibri" w:cs="Aparajita"/>
                <w:b/>
                <w:sz w:val="18"/>
                <w:szCs w:val="18"/>
                <w:u w:val="single"/>
              </w:rPr>
              <w:t>I struggle to</w:t>
            </w:r>
            <w:r w:rsidRPr="007F260B">
              <w:rPr>
                <w:rFonts w:eastAsia="Calibri" w:cs="Aparajita"/>
                <w:b/>
                <w:sz w:val="18"/>
                <w:szCs w:val="18"/>
              </w:rPr>
              <w:t xml:space="preserve"> </w:t>
            </w:r>
            <w:r w:rsidRPr="007F260B">
              <w:rPr>
                <w:rFonts w:eastAsia="Calibri" w:cs="Aparajita"/>
                <w:sz w:val="18"/>
                <w:szCs w:val="18"/>
              </w:rPr>
              <w:t>personalize</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u w:val="single"/>
              </w:rPr>
              <w:t>unfamiliar words</w:t>
            </w:r>
            <w:r w:rsidRPr="007F260B">
              <w:rPr>
                <w:rFonts w:eastAsia="Times New Roman" w:cs="Aparajita"/>
                <w:sz w:val="18"/>
                <w:szCs w:val="18"/>
              </w:rPr>
              <w:t xml:space="preserve"> and/or</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incorporate these words into </w:t>
            </w:r>
          </w:p>
          <w:p w:rsidR="007F260B" w:rsidRPr="007F260B" w:rsidRDefault="007F260B" w:rsidP="007F260B">
            <w:pPr>
              <w:spacing w:after="0"/>
              <w:ind w:right="-720"/>
              <w:rPr>
                <w:rFonts w:eastAsia="Times New Roman" w:cs="Aparajita"/>
                <w:b/>
                <w:sz w:val="18"/>
                <w:szCs w:val="18"/>
              </w:rPr>
            </w:pPr>
            <w:r w:rsidRPr="007F260B">
              <w:rPr>
                <w:rFonts w:eastAsia="Times New Roman" w:cs="Aparajita"/>
                <w:b/>
                <w:sz w:val="18"/>
                <w:szCs w:val="18"/>
              </w:rPr>
              <w:t>my own writing</w:t>
            </w:r>
            <w:r w:rsidRPr="007F260B">
              <w:rPr>
                <w:rFonts w:eastAsia="Times New Roman" w:cs="Aparajita"/>
                <w:sz w:val="18"/>
                <w:szCs w:val="18"/>
              </w:rPr>
              <w:t xml:space="preserve">. </w:t>
            </w:r>
            <w:r w:rsidRPr="007F260B">
              <w:rPr>
                <w:rFonts w:eastAsia="Times New Roman" w:cs="Aparajita"/>
                <w:b/>
                <w:sz w:val="18"/>
                <w:szCs w:val="18"/>
              </w:rPr>
              <w:t xml:space="preserve">I need </w:t>
            </w:r>
          </w:p>
          <w:p w:rsidR="007F260B" w:rsidRPr="007F260B" w:rsidRDefault="007F260B" w:rsidP="007F260B">
            <w:pPr>
              <w:spacing w:after="0"/>
              <w:ind w:right="-720"/>
              <w:rPr>
                <w:rFonts w:eastAsia="Times New Roman" w:cs="Aparajita"/>
                <w:b/>
                <w:sz w:val="18"/>
                <w:szCs w:val="18"/>
              </w:rPr>
            </w:pPr>
            <w:r w:rsidRPr="007F260B">
              <w:rPr>
                <w:rFonts w:eastAsia="Times New Roman" w:cs="Aparajita"/>
                <w:b/>
                <w:sz w:val="18"/>
                <w:szCs w:val="18"/>
              </w:rPr>
              <w:t>teacher help to do this proficiently.</w:t>
            </w:r>
            <w:r w:rsidRPr="007F260B">
              <w:rPr>
                <w:rFonts w:eastAsia="Times New Roman" w:cs="Aparajita"/>
                <w:sz w:val="18"/>
                <w:szCs w:val="18"/>
              </w:rPr>
              <w:t xml:space="preserve"> </w:t>
            </w:r>
          </w:p>
        </w:tc>
      </w:tr>
      <w:tr w:rsidR="007F260B" w:rsidRPr="007F260B" w:rsidTr="003A44E3">
        <w:trPr>
          <w:trHeight w:val="218"/>
        </w:trPr>
        <w:tc>
          <w:tcPr>
            <w:tcW w:w="3865" w:type="dxa"/>
            <w:gridSpan w:val="2"/>
          </w:tcPr>
          <w:p w:rsidR="007F260B" w:rsidRPr="007F260B" w:rsidRDefault="007F260B" w:rsidP="007F260B">
            <w:pPr>
              <w:spacing w:after="0"/>
              <w:rPr>
                <w:rFonts w:eastAsia="Calibri" w:cs="Aparajita"/>
                <w:b/>
                <w:sz w:val="16"/>
              </w:rPr>
            </w:pPr>
            <w:r w:rsidRPr="007F260B">
              <w:rPr>
                <w:rFonts w:eastAsia="Times New Roman" w:cs="Aparajita"/>
                <w:bCs/>
                <w:sz w:val="16"/>
                <w:szCs w:val="18"/>
              </w:rPr>
              <w:t>Common Core Standards:</w:t>
            </w:r>
          </w:p>
        </w:tc>
        <w:tc>
          <w:tcPr>
            <w:tcW w:w="6899" w:type="dxa"/>
            <w:gridSpan w:val="3"/>
          </w:tcPr>
          <w:p w:rsidR="007F260B" w:rsidRPr="007F260B" w:rsidRDefault="007F260B" w:rsidP="007F260B">
            <w:pPr>
              <w:spacing w:after="0"/>
              <w:rPr>
                <w:rFonts w:eastAsia="Calibri" w:cs="Aparajita"/>
                <w:b/>
                <w:sz w:val="16"/>
              </w:rPr>
            </w:pPr>
            <w:r w:rsidRPr="007F260B">
              <w:rPr>
                <w:rFonts w:eastAsia="Times New Roman" w:cs="Aparajita"/>
                <w:sz w:val="16"/>
                <w:szCs w:val="18"/>
              </w:rPr>
              <w:t>Fiction Reading: R4 Informational Reading: R4 Language: L4, L6</w:t>
            </w:r>
          </w:p>
        </w:tc>
      </w:tr>
    </w:tbl>
    <w:p w:rsidR="007F260B" w:rsidRPr="007F260B" w:rsidRDefault="007F260B" w:rsidP="007F260B">
      <w:pPr>
        <w:spacing w:after="0"/>
        <w:rPr>
          <w:rFonts w:eastAsia="Times New Roman" w:cs="Aparajita"/>
          <w:b/>
          <w:sz w:val="20"/>
          <w:szCs w:val="20"/>
        </w:rPr>
      </w:pPr>
      <w:r w:rsidRPr="007F260B">
        <w:rPr>
          <w:rFonts w:eastAsia="Times New Roman" w:cs="Aparajita"/>
          <w:b/>
          <w:noProof/>
          <w:sz w:val="20"/>
          <w:szCs w:val="20"/>
          <w:u w:val="single"/>
        </w:rPr>
        <mc:AlternateContent>
          <mc:Choice Requires="wps">
            <w:drawing>
              <wp:anchor distT="0" distB="0" distL="114300" distR="114300" simplePos="0" relativeHeight="251660288" behindDoc="0" locked="0" layoutInCell="1" allowOverlap="1" wp14:anchorId="7DEB797E" wp14:editId="4DA0DB19">
                <wp:simplePos x="0" y="0"/>
                <wp:positionH relativeFrom="column">
                  <wp:posOffset>3514437</wp:posOffset>
                </wp:positionH>
                <wp:positionV relativeFrom="paragraph">
                  <wp:posOffset>3157739</wp:posOffset>
                </wp:positionV>
                <wp:extent cx="501650" cy="107950"/>
                <wp:effectExtent l="19050" t="0" r="12700" b="44450"/>
                <wp:wrapNone/>
                <wp:docPr id="2" name="Bent-Up Arrow 2"/>
                <wp:cNvGraphicFramePr/>
                <a:graphic xmlns:a="http://schemas.openxmlformats.org/drawingml/2006/main">
                  <a:graphicData uri="http://schemas.microsoft.com/office/word/2010/wordprocessingShape">
                    <wps:wsp>
                      <wps:cNvSpPr/>
                      <wps:spPr>
                        <a:xfrm rot="10800000">
                          <a:off x="0" y="0"/>
                          <a:ext cx="501650" cy="10795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EA2241" id="Bent-Up Arrow 2" o:spid="_x0000_s1026" style="position:absolute;margin-left:276.75pt;margin-top:248.65pt;width:39.5pt;height:8.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16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" path="m,80963r461169,l461169,26988r-13494,l474663,r26987,26988l488156,26988r,80962l,107950,,80963xe" fillcolor="#5b9bd5" strokecolor="#41719c" strokeweight="1pt">
                <v:stroke joinstyle="miter"/>
                <v:path arrowok="t" o:connecttype="custom" o:connectlocs="0,80963;461169,80963;461169,26988;447675,26988;474663,0;501650,26988;488156,26988;488156,107950;0,107950;0,80963" o:connectangles="0,0,0,0,0,0,0,0,0,0"/>
              </v:shape>
            </w:pict>
          </mc:Fallback>
        </mc:AlternateContent>
      </w:r>
      <w:r w:rsidRPr="007F260B">
        <w:rPr>
          <w:rFonts w:eastAsia="Times New Roman" w:cs="Aparajita"/>
          <w:b/>
          <w:noProof/>
          <w:sz w:val="20"/>
          <w:szCs w:val="20"/>
          <w:u w:val="single"/>
        </w:rPr>
        <mc:AlternateContent>
          <mc:Choice Requires="wps">
            <w:drawing>
              <wp:anchor distT="0" distB="0" distL="114300" distR="114300" simplePos="0" relativeHeight="251659264" behindDoc="0" locked="0" layoutInCell="1" allowOverlap="1" wp14:anchorId="2F021F88" wp14:editId="7F8068E3">
                <wp:simplePos x="0" y="0"/>
                <wp:positionH relativeFrom="column">
                  <wp:posOffset>1687945</wp:posOffset>
                </wp:positionH>
                <wp:positionV relativeFrom="paragraph">
                  <wp:posOffset>3135630</wp:posOffset>
                </wp:positionV>
                <wp:extent cx="501650" cy="107950"/>
                <wp:effectExtent l="0" t="19050" r="31750" b="25400"/>
                <wp:wrapNone/>
                <wp:docPr id="1" name="Bent-Up Arrow 1"/>
                <wp:cNvGraphicFramePr/>
                <a:graphic xmlns:a="http://schemas.openxmlformats.org/drawingml/2006/main">
                  <a:graphicData uri="http://schemas.microsoft.com/office/word/2010/wordprocessingShape">
                    <wps:wsp>
                      <wps:cNvSpPr/>
                      <wps:spPr>
                        <a:xfrm>
                          <a:off x="0" y="0"/>
                          <a:ext cx="501650" cy="10795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31DBA9" id="Bent-Up Arrow 1" o:spid="_x0000_s1026" style="position:absolute;margin-left:132.9pt;margin-top:246.9pt;width:39.5pt;height: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016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" path="m,80963r461169,l461169,26988r-13494,l474663,r26987,26988l488156,26988r,80962l,107950,,80963xe" fillcolor="#5b9bd5" strokecolor="#41719c" strokeweight="1pt">
                <v:stroke joinstyle="miter"/>
                <v:path arrowok="t" o:connecttype="custom" o:connectlocs="0,80963;461169,80963;461169,26988;447675,26988;474663,0;501650,26988;488156,26988;488156,107950;0,107950;0,80963" o:connectangles="0,0,0,0,0,0,0,0,0,0"/>
              </v:shape>
            </w:pict>
          </mc:Fallback>
        </mc:AlternateContent>
      </w:r>
      <w:r w:rsidRPr="007F260B">
        <w:rPr>
          <w:rFonts w:eastAsia="Times New Roman" w:cs="Aparajita"/>
          <w:b/>
          <w:sz w:val="20"/>
          <w:szCs w:val="20"/>
          <w:u w:val="single"/>
        </w:rPr>
        <w:t>Reading Learning Targets</w:t>
      </w:r>
      <w:r w:rsidRPr="007F260B">
        <w:rPr>
          <w:rFonts w:eastAsia="Times New Roman" w:cs="Aparajita"/>
          <w:b/>
          <w:sz w:val="20"/>
          <w:szCs w:val="20"/>
        </w:rPr>
        <w:tab/>
      </w:r>
      <w:r w:rsidRPr="007F260B">
        <w:rPr>
          <w:rFonts w:eastAsia="Times New Roman" w:cs="Aparajita"/>
          <w:b/>
          <w:sz w:val="20"/>
          <w:szCs w:val="20"/>
        </w:rPr>
        <w:tab/>
      </w:r>
      <w:r w:rsidRPr="007F260B">
        <w:rPr>
          <w:rFonts w:eastAsia="Times New Roman" w:cs="Aparajita"/>
          <w:b/>
          <w:sz w:val="20"/>
          <w:szCs w:val="20"/>
        </w:rPr>
        <w:tab/>
      </w:r>
      <w:r w:rsidRPr="007F260B">
        <w:rPr>
          <w:rFonts w:eastAsia="Times New Roman" w:cs="Aparajita"/>
          <w:b/>
          <w:sz w:val="20"/>
          <w:szCs w:val="20"/>
        </w:rPr>
        <w:tab/>
      </w:r>
      <w:r w:rsidRPr="007F260B">
        <w:rPr>
          <w:rFonts w:eastAsia="Times New Roman" w:cs="Aparajita"/>
          <w:b/>
          <w:sz w:val="20"/>
          <w:szCs w:val="20"/>
        </w:rPr>
        <w:tab/>
      </w:r>
      <w:r w:rsidRPr="007F260B">
        <w:rPr>
          <w:rFonts w:eastAsia="Times New Roman" w:cs="Aparajita"/>
          <w:b/>
          <w:sz w:val="20"/>
          <w:szCs w:val="20"/>
        </w:rPr>
        <w:tab/>
      </w:r>
      <w:r w:rsidRPr="007F260B">
        <w:rPr>
          <w:rFonts w:eastAsia="Times New Roman" w:cs="Aparajita"/>
          <w:b/>
          <w:sz w:val="20"/>
          <w:szCs w:val="20"/>
          <w:u w:val="single"/>
        </w:rPr>
        <w:t>Writing Learning Targets</w:t>
      </w:r>
      <w:r w:rsidRPr="007F260B">
        <w:rPr>
          <w:rFonts w:eastAsia="Times New Roman" w:cs="Aparajita"/>
          <w:b/>
          <w:sz w:val="20"/>
          <w:szCs w:val="20"/>
        </w:rPr>
        <w:t xml:space="preserve">  </w:t>
      </w: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7F260B" w:rsidRPr="007F260B" w:rsidTr="003A44E3">
        <w:tc>
          <w:tcPr>
            <w:tcW w:w="2079" w:type="dxa"/>
          </w:tcPr>
          <w:p w:rsidR="007F260B" w:rsidRPr="007F260B" w:rsidRDefault="007F260B" w:rsidP="007F260B">
            <w:pPr>
              <w:spacing w:after="0"/>
              <w:jc w:val="center"/>
              <w:rPr>
                <w:rFonts w:eastAsia="Times New Roman" w:cs="Aparajita"/>
                <w:b/>
                <w:sz w:val="18"/>
                <w:szCs w:val="18"/>
                <w:u w:val="single"/>
              </w:rPr>
            </w:pPr>
            <w:r w:rsidRPr="007F260B">
              <w:rPr>
                <w:rFonts w:eastAsia="Times New Roman" w:cs="Aparajita"/>
                <w:b/>
                <w:sz w:val="18"/>
                <w:szCs w:val="18"/>
                <w:u w:val="single"/>
              </w:rPr>
              <w:t>Learning Targets</w:t>
            </w:r>
          </w:p>
        </w:tc>
        <w:tc>
          <w:tcPr>
            <w:tcW w:w="2054" w:type="dxa"/>
          </w:tcPr>
          <w:p w:rsidR="007F260B" w:rsidRPr="007F260B" w:rsidRDefault="007F260B" w:rsidP="007F260B">
            <w:pPr>
              <w:spacing w:after="0"/>
              <w:jc w:val="center"/>
              <w:rPr>
                <w:rFonts w:eastAsia="Times New Roman" w:cs="Aparajita"/>
                <w:sz w:val="18"/>
                <w:szCs w:val="18"/>
              </w:rPr>
            </w:pPr>
            <w:r w:rsidRPr="007F260B">
              <w:rPr>
                <w:rFonts w:eastAsia="Times New Roman" w:cs="Aparajita"/>
                <w:sz w:val="18"/>
                <w:szCs w:val="18"/>
              </w:rPr>
              <w:t>4</w:t>
            </w:r>
          </w:p>
        </w:tc>
        <w:tc>
          <w:tcPr>
            <w:tcW w:w="2054" w:type="dxa"/>
          </w:tcPr>
          <w:p w:rsidR="007F260B" w:rsidRPr="007F260B" w:rsidRDefault="007F260B" w:rsidP="007F260B">
            <w:pPr>
              <w:spacing w:after="0"/>
              <w:jc w:val="center"/>
              <w:rPr>
                <w:rFonts w:eastAsia="Times New Roman" w:cs="Aparajita"/>
                <w:sz w:val="18"/>
                <w:szCs w:val="18"/>
              </w:rPr>
            </w:pPr>
            <w:r w:rsidRPr="007F260B">
              <w:rPr>
                <w:rFonts w:eastAsia="Times New Roman" w:cs="Aparajita"/>
                <w:sz w:val="18"/>
                <w:szCs w:val="18"/>
              </w:rPr>
              <w:t>3</w:t>
            </w:r>
          </w:p>
        </w:tc>
        <w:tc>
          <w:tcPr>
            <w:tcW w:w="2054" w:type="dxa"/>
          </w:tcPr>
          <w:p w:rsidR="007F260B" w:rsidRPr="007F260B" w:rsidRDefault="007F260B" w:rsidP="007F260B">
            <w:pPr>
              <w:spacing w:after="0"/>
              <w:jc w:val="center"/>
              <w:rPr>
                <w:rFonts w:eastAsia="Times New Roman" w:cs="Aparajita"/>
                <w:sz w:val="18"/>
                <w:szCs w:val="18"/>
              </w:rPr>
            </w:pPr>
            <w:r w:rsidRPr="007F260B">
              <w:rPr>
                <w:rFonts w:eastAsia="Times New Roman" w:cs="Aparajita"/>
                <w:sz w:val="18"/>
                <w:szCs w:val="18"/>
              </w:rPr>
              <w:t>2</w:t>
            </w:r>
          </w:p>
        </w:tc>
        <w:tc>
          <w:tcPr>
            <w:tcW w:w="2374" w:type="dxa"/>
          </w:tcPr>
          <w:p w:rsidR="007F260B" w:rsidRPr="007F260B" w:rsidRDefault="007F260B" w:rsidP="007F260B">
            <w:pPr>
              <w:spacing w:after="0"/>
              <w:jc w:val="center"/>
              <w:rPr>
                <w:rFonts w:eastAsia="Times New Roman" w:cs="Aparajita"/>
                <w:sz w:val="18"/>
                <w:szCs w:val="18"/>
              </w:rPr>
            </w:pPr>
            <w:r w:rsidRPr="007F260B">
              <w:rPr>
                <w:rFonts w:eastAsia="Times New Roman" w:cs="Aparajita"/>
                <w:sz w:val="18"/>
                <w:szCs w:val="18"/>
              </w:rPr>
              <w:t>1</w:t>
            </w:r>
          </w:p>
        </w:tc>
      </w:tr>
      <w:tr w:rsidR="007F260B" w:rsidRPr="007F260B" w:rsidTr="003A44E3">
        <w:tc>
          <w:tcPr>
            <w:tcW w:w="2079" w:type="dxa"/>
          </w:tcPr>
          <w:p w:rsidR="007F260B" w:rsidRPr="007F260B" w:rsidRDefault="007F260B" w:rsidP="007F260B">
            <w:pPr>
              <w:autoSpaceDE w:val="0"/>
              <w:autoSpaceDN w:val="0"/>
              <w:adjustRightInd w:val="0"/>
              <w:spacing w:after="0"/>
              <w:rPr>
                <w:rFonts w:eastAsia="Times New Roman" w:cs="Aparajita"/>
                <w:sz w:val="18"/>
                <w:szCs w:val="16"/>
              </w:rPr>
            </w:pPr>
            <w:r w:rsidRPr="007F260B">
              <w:rPr>
                <w:rFonts w:eastAsia="Times New Roman" w:cs="Aparajita"/>
                <w:b/>
                <w:sz w:val="18"/>
                <w:szCs w:val="16"/>
                <w:u w:val="single"/>
              </w:rPr>
              <w:t>Purpose</w:t>
            </w:r>
            <w:r w:rsidRPr="007F260B">
              <w:rPr>
                <w:rFonts w:eastAsia="Times New Roman" w:cs="Aparajita"/>
                <w:sz w:val="18"/>
                <w:szCs w:val="16"/>
              </w:rPr>
              <w:t xml:space="preserve"> = Did I produce clear writing to accomplish a specific purpose: to persuade, to inform, to analyze, and/or to entertain? </w:t>
            </w:r>
          </w:p>
          <w:p w:rsidR="007F260B" w:rsidRPr="007F260B" w:rsidRDefault="007F260B" w:rsidP="007F260B">
            <w:pPr>
              <w:spacing w:after="0"/>
              <w:rPr>
                <w:rFonts w:eastAsia="Times New Roman" w:cs="Aparajita"/>
                <w:b/>
                <w:sz w:val="18"/>
                <w:szCs w:val="16"/>
              </w:rPr>
            </w:pPr>
          </w:p>
        </w:tc>
        <w:tc>
          <w:tcPr>
            <w:tcW w:w="2054" w:type="dxa"/>
          </w:tcPr>
          <w:p w:rsidR="007F260B" w:rsidRPr="007F260B" w:rsidRDefault="007F260B" w:rsidP="007F260B">
            <w:pPr>
              <w:spacing w:after="0"/>
              <w:rPr>
                <w:rFonts w:eastAsia="Times New Roman" w:cs="Aparajita"/>
                <w:sz w:val="18"/>
                <w:szCs w:val="16"/>
              </w:rPr>
            </w:pPr>
            <w:r w:rsidRPr="007F260B">
              <w:rPr>
                <w:rFonts w:eastAsia="Times New Roman" w:cs="Aparajita"/>
                <w:b/>
                <w:sz w:val="18"/>
                <w:szCs w:val="16"/>
              </w:rPr>
              <w:t xml:space="preserve">I can make my </w:t>
            </w:r>
            <w:r w:rsidRPr="007F260B">
              <w:rPr>
                <w:rFonts w:eastAsia="Times New Roman" w:cs="Aparajita"/>
                <w:sz w:val="18"/>
                <w:szCs w:val="16"/>
                <w:u w:val="single"/>
              </w:rPr>
              <w:t>purpose</w:t>
            </w:r>
            <w:r w:rsidRPr="007F260B">
              <w:rPr>
                <w:rFonts w:eastAsia="Times New Roman" w:cs="Aparajita"/>
                <w:sz w:val="18"/>
                <w:szCs w:val="16"/>
              </w:rPr>
              <w:t xml:space="preserve"> very clear beyond teacher expectations. My reader is completely familiar with my claim in a profound way.</w:t>
            </w:r>
          </w:p>
        </w:tc>
        <w:tc>
          <w:tcPr>
            <w:tcW w:w="2054" w:type="dxa"/>
          </w:tcPr>
          <w:p w:rsidR="007F260B" w:rsidRPr="007F260B" w:rsidRDefault="007F260B" w:rsidP="007F260B">
            <w:pPr>
              <w:spacing w:after="0"/>
              <w:rPr>
                <w:rFonts w:eastAsia="Times New Roman" w:cs="Aparajita"/>
                <w:sz w:val="18"/>
                <w:szCs w:val="16"/>
              </w:rPr>
            </w:pPr>
            <w:r w:rsidRPr="007F260B">
              <w:rPr>
                <w:rFonts w:eastAsia="Times New Roman" w:cs="Aparajita"/>
                <w:b/>
                <w:sz w:val="18"/>
                <w:szCs w:val="16"/>
              </w:rPr>
              <w:t xml:space="preserve">I can make my </w:t>
            </w:r>
            <w:r w:rsidRPr="007F260B">
              <w:rPr>
                <w:rFonts w:eastAsia="Times New Roman" w:cs="Aparajita"/>
                <w:sz w:val="18"/>
                <w:szCs w:val="16"/>
                <w:u w:val="single"/>
              </w:rPr>
              <w:t>purpose</w:t>
            </w:r>
            <w:r w:rsidRPr="007F260B">
              <w:rPr>
                <w:rFonts w:eastAsia="Times New Roman" w:cs="Aparajita"/>
                <w:sz w:val="18"/>
                <w:szCs w:val="16"/>
              </w:rPr>
              <w:t xml:space="preserve"> clear consistently. My reader is pretty familiar with my claim. My purpose is apparent and believable.</w:t>
            </w:r>
          </w:p>
        </w:tc>
        <w:tc>
          <w:tcPr>
            <w:tcW w:w="2054" w:type="dxa"/>
          </w:tcPr>
          <w:p w:rsidR="007F260B" w:rsidRPr="007F260B" w:rsidRDefault="007F260B" w:rsidP="007F260B">
            <w:pPr>
              <w:spacing w:after="0"/>
              <w:rPr>
                <w:rFonts w:eastAsia="Times New Roman" w:cs="Aparajita"/>
                <w:sz w:val="18"/>
                <w:szCs w:val="16"/>
              </w:rPr>
            </w:pPr>
            <w:r w:rsidRPr="007F260B">
              <w:rPr>
                <w:rFonts w:eastAsia="Times New Roman" w:cs="Aparajita"/>
                <w:b/>
                <w:sz w:val="18"/>
                <w:szCs w:val="16"/>
              </w:rPr>
              <w:t>I can make my</w:t>
            </w:r>
            <w:r w:rsidRPr="007F260B">
              <w:rPr>
                <w:rFonts w:eastAsia="Times New Roman" w:cs="Aparajita"/>
                <w:sz w:val="18"/>
                <w:szCs w:val="16"/>
              </w:rPr>
              <w:t xml:space="preserve"> </w:t>
            </w:r>
            <w:r w:rsidRPr="007F260B">
              <w:rPr>
                <w:rFonts w:eastAsia="Times New Roman" w:cs="Aparajita"/>
                <w:sz w:val="18"/>
                <w:szCs w:val="16"/>
                <w:u w:val="single"/>
              </w:rPr>
              <w:t>purpose</w:t>
            </w:r>
            <w:r w:rsidRPr="007F260B">
              <w:rPr>
                <w:rFonts w:eastAsia="Times New Roman" w:cs="Aparajita"/>
                <w:sz w:val="18"/>
                <w:szCs w:val="16"/>
              </w:rPr>
              <w:t xml:space="preserve"> fairly clear. My reader is somewhat familiar with my claim. Some aspects of my purpose are confusing or unclear.</w:t>
            </w:r>
          </w:p>
        </w:tc>
        <w:tc>
          <w:tcPr>
            <w:tcW w:w="2374" w:type="dxa"/>
          </w:tcPr>
          <w:p w:rsidR="007F260B" w:rsidRPr="007F260B" w:rsidRDefault="007F260B" w:rsidP="007F260B">
            <w:pPr>
              <w:spacing w:after="0"/>
              <w:rPr>
                <w:rFonts w:eastAsia="Times New Roman" w:cs="Aparajita"/>
                <w:sz w:val="18"/>
                <w:szCs w:val="16"/>
              </w:rPr>
            </w:pPr>
            <w:r w:rsidRPr="007F260B">
              <w:rPr>
                <w:rFonts w:eastAsia="Times New Roman" w:cs="Aparajita"/>
                <w:b/>
                <w:sz w:val="18"/>
                <w:szCs w:val="16"/>
              </w:rPr>
              <w:t>I struggle to make my purpose</w:t>
            </w:r>
            <w:r w:rsidRPr="007F260B">
              <w:rPr>
                <w:rFonts w:eastAsia="Times New Roman" w:cs="Aparajita"/>
                <w:sz w:val="18"/>
                <w:szCs w:val="16"/>
              </w:rPr>
              <w:t xml:space="preserve"> </w:t>
            </w:r>
            <w:r w:rsidRPr="007F260B">
              <w:rPr>
                <w:rFonts w:eastAsia="Times New Roman" w:cs="Aparajita"/>
                <w:b/>
                <w:sz w:val="18"/>
                <w:szCs w:val="16"/>
              </w:rPr>
              <w:t xml:space="preserve">obvious.  </w:t>
            </w:r>
            <w:r w:rsidRPr="007F260B">
              <w:rPr>
                <w:rFonts w:eastAsia="Times New Roman" w:cs="Aparajita"/>
                <w:sz w:val="18"/>
                <w:szCs w:val="16"/>
              </w:rPr>
              <w:t xml:space="preserve">My reader is not clear about my claim. </w:t>
            </w:r>
            <w:r w:rsidRPr="007F260B">
              <w:rPr>
                <w:rFonts w:eastAsia="Times New Roman" w:cs="Aparajita"/>
                <w:b/>
                <w:sz w:val="18"/>
                <w:szCs w:val="16"/>
              </w:rPr>
              <w:t>I require teacher assistance to clarify a purpose in my writing.</w:t>
            </w:r>
            <w:r w:rsidRPr="007F260B">
              <w:rPr>
                <w:rFonts w:eastAsia="Times New Roman" w:cs="Aparajita"/>
                <w:sz w:val="18"/>
                <w:szCs w:val="16"/>
              </w:rPr>
              <w:t xml:space="preserve">  </w:t>
            </w:r>
          </w:p>
        </w:tc>
      </w:tr>
      <w:tr w:rsidR="007F260B" w:rsidRPr="007F260B" w:rsidTr="003A44E3">
        <w:tc>
          <w:tcPr>
            <w:tcW w:w="10615" w:type="dxa"/>
            <w:gridSpan w:val="5"/>
          </w:tcPr>
          <w:p w:rsidR="007F260B" w:rsidRPr="007F260B" w:rsidRDefault="007F260B" w:rsidP="007F260B">
            <w:pPr>
              <w:spacing w:after="0"/>
              <w:ind w:right="-720"/>
              <w:rPr>
                <w:rFonts w:eastAsia="Times New Roman" w:cs="Aparajita"/>
                <w:sz w:val="16"/>
                <w:szCs w:val="20"/>
              </w:rPr>
            </w:pPr>
            <w:r w:rsidRPr="007F260B">
              <w:rPr>
                <w:rFonts w:eastAsia="Times New Roman" w:cs="Aparajita"/>
                <w:bCs/>
                <w:sz w:val="20"/>
              </w:rPr>
              <w:t xml:space="preserve">Common Core Standards: </w:t>
            </w:r>
            <w:r w:rsidRPr="007F260B">
              <w:rPr>
                <w:rFonts w:eastAsia="Times New Roman" w:cs="Aparajita"/>
                <w:szCs w:val="20"/>
              </w:rPr>
              <w:t>W11-12.1,  W11-12.1.A,  W11-12.2.B,  W11-12.</w:t>
            </w:r>
            <w:r w:rsidRPr="007F260B">
              <w:rPr>
                <w:rFonts w:eastAsia="Times New Roman" w:cs="Aparajita"/>
                <w:szCs w:val="16"/>
              </w:rPr>
              <w:t>4,  W11-12.9,  W11-12.10</w:t>
            </w:r>
          </w:p>
        </w:tc>
      </w:tr>
      <w:tr w:rsidR="007F260B" w:rsidRPr="007F260B" w:rsidTr="003A44E3">
        <w:tc>
          <w:tcPr>
            <w:tcW w:w="2079" w:type="dxa"/>
          </w:tcPr>
          <w:p w:rsidR="007F260B" w:rsidRPr="007F260B" w:rsidRDefault="007F260B" w:rsidP="007F260B">
            <w:pPr>
              <w:spacing w:after="0"/>
              <w:rPr>
                <w:rFonts w:eastAsia="Times New Roman" w:cs="Aparajita"/>
                <w:sz w:val="19"/>
                <w:szCs w:val="19"/>
              </w:rPr>
            </w:pPr>
            <w:r w:rsidRPr="007F260B">
              <w:rPr>
                <w:rFonts w:eastAsia="Times New Roman" w:cs="Aparajita"/>
                <w:b/>
                <w:sz w:val="19"/>
                <w:szCs w:val="19"/>
                <w:u w:val="single"/>
              </w:rPr>
              <w:t>Organization</w:t>
            </w:r>
            <w:r w:rsidRPr="007F260B">
              <w:rPr>
                <w:rFonts w:eastAsia="Times New Roman" w:cs="Aparajita"/>
                <w:sz w:val="19"/>
                <w:szCs w:val="19"/>
              </w:rPr>
              <w:t xml:space="preserve"> = Did I organize my ideas in a logical &amp; effective manner so that my audience can follow my thinking?</w:t>
            </w:r>
          </w:p>
        </w:tc>
        <w:tc>
          <w:tcPr>
            <w:tcW w:w="2054" w:type="dxa"/>
          </w:tcPr>
          <w:p w:rsidR="007F260B" w:rsidRPr="007F260B" w:rsidRDefault="007F260B" w:rsidP="007F260B">
            <w:pPr>
              <w:spacing w:after="0"/>
              <w:ind w:right="-720"/>
              <w:rPr>
                <w:rFonts w:eastAsia="Times New Roman" w:cs="Aparajita"/>
                <w:sz w:val="18"/>
                <w:szCs w:val="18"/>
              </w:rPr>
            </w:pPr>
            <w:r w:rsidRPr="007F260B">
              <w:rPr>
                <w:rFonts w:eastAsia="Times New Roman" w:cs="Aparajita"/>
                <w:b/>
                <w:sz w:val="18"/>
                <w:szCs w:val="18"/>
              </w:rPr>
              <w:t>I can</w:t>
            </w:r>
            <w:r w:rsidRPr="007F260B">
              <w:rPr>
                <w:rFonts w:eastAsia="Times New Roman" w:cs="Aparajita"/>
                <w:sz w:val="18"/>
                <w:szCs w:val="18"/>
              </w:rPr>
              <w:t xml:space="preserve"> </w:t>
            </w:r>
            <w:r w:rsidRPr="007F260B">
              <w:rPr>
                <w:rFonts w:eastAsia="Times New Roman" w:cs="Aparajita"/>
                <w:sz w:val="18"/>
                <w:szCs w:val="18"/>
                <w:u w:val="single"/>
              </w:rPr>
              <w:t>structure</w:t>
            </w:r>
            <w:r w:rsidRPr="007F260B">
              <w:rPr>
                <w:rFonts w:eastAsia="Times New Roman" w:cs="Aparajita"/>
                <w:sz w:val="18"/>
                <w:szCs w:val="18"/>
              </w:rPr>
              <w:t xml:space="preserve"> ideas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to make my claim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obvious beyond teacher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expectations; my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u w:val="single"/>
              </w:rPr>
              <w:t>transitions</w:t>
            </w:r>
            <w:r w:rsidRPr="007F260B">
              <w:rPr>
                <w:rFonts w:eastAsia="Times New Roman" w:cs="Aparajita"/>
                <w:sz w:val="18"/>
                <w:szCs w:val="18"/>
              </w:rPr>
              <w:t xml:space="preserve"> are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 xml:space="preserve">smooth, mature, </w:t>
            </w:r>
          </w:p>
          <w:p w:rsidR="007F260B" w:rsidRPr="007F260B" w:rsidRDefault="007F260B" w:rsidP="007F260B">
            <w:pPr>
              <w:spacing w:after="0"/>
              <w:ind w:right="-720"/>
              <w:rPr>
                <w:rFonts w:eastAsia="Times New Roman" w:cs="Aparajita"/>
                <w:sz w:val="18"/>
                <w:szCs w:val="18"/>
              </w:rPr>
            </w:pPr>
            <w:r w:rsidRPr="007F260B">
              <w:rPr>
                <w:rFonts w:eastAsia="Times New Roman" w:cs="Aparajita"/>
                <w:sz w:val="18"/>
                <w:szCs w:val="18"/>
              </w:rPr>
              <w:t>varied &amp; artistic.</w:t>
            </w:r>
          </w:p>
        </w:tc>
        <w:tc>
          <w:tcPr>
            <w:tcW w:w="2054" w:type="dxa"/>
          </w:tcPr>
          <w:p w:rsidR="007F260B" w:rsidRPr="007F260B" w:rsidRDefault="007F260B" w:rsidP="007F260B">
            <w:pPr>
              <w:spacing w:after="0"/>
              <w:ind w:right="-720"/>
              <w:rPr>
                <w:rFonts w:eastAsia="Times New Roman" w:cs="Aparajita"/>
                <w:sz w:val="20"/>
                <w:szCs w:val="18"/>
              </w:rPr>
            </w:pPr>
            <w:r w:rsidRPr="007F260B">
              <w:rPr>
                <w:rFonts w:eastAsia="Times New Roman" w:cs="Aparajita"/>
                <w:b/>
                <w:sz w:val="20"/>
                <w:szCs w:val="18"/>
              </w:rPr>
              <w:t>I can</w:t>
            </w:r>
            <w:r w:rsidRPr="007F260B">
              <w:rPr>
                <w:rFonts w:eastAsia="Times New Roman" w:cs="Aparajita"/>
                <w:sz w:val="20"/>
                <w:szCs w:val="18"/>
                <w:u w:val="single"/>
              </w:rPr>
              <w:t xml:space="preserve"> structure</w:t>
            </w:r>
            <w:r w:rsidRPr="007F260B">
              <w:rPr>
                <w:rFonts w:eastAsia="Times New Roman" w:cs="Aparajita"/>
                <w:sz w:val="20"/>
                <w:szCs w:val="18"/>
              </w:rPr>
              <w:t xml:space="preserve"> ideas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 xml:space="preserve">to </w:t>
            </w:r>
            <w:r w:rsidRPr="007F260B">
              <w:rPr>
                <w:rFonts w:eastAsia="Times New Roman" w:cs="Aparajita"/>
                <w:b/>
                <w:sz w:val="20"/>
                <w:szCs w:val="18"/>
              </w:rPr>
              <w:t>make my</w:t>
            </w:r>
            <w:r w:rsidRPr="007F260B">
              <w:rPr>
                <w:rFonts w:eastAsia="Times New Roman" w:cs="Aparajita"/>
                <w:sz w:val="20"/>
                <w:szCs w:val="18"/>
              </w:rPr>
              <w:t xml:space="preserve"> claim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 xml:space="preserve">apparent consistently;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 xml:space="preserve">my </w:t>
            </w:r>
            <w:r w:rsidRPr="007F260B">
              <w:rPr>
                <w:rFonts w:eastAsia="Times New Roman" w:cs="Aparajita"/>
                <w:sz w:val="20"/>
                <w:szCs w:val="18"/>
                <w:u w:val="single"/>
              </w:rPr>
              <w:t>transitions</w:t>
            </w:r>
            <w:r w:rsidRPr="007F260B">
              <w:rPr>
                <w:rFonts w:eastAsia="Times New Roman" w:cs="Aparajita"/>
                <w:sz w:val="20"/>
                <w:szCs w:val="18"/>
              </w:rPr>
              <w:t xml:space="preserve"> are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 xml:space="preserve">clear, obvious, &amp;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useful</w:t>
            </w:r>
            <w:r w:rsidRPr="007F260B">
              <w:rPr>
                <w:rFonts w:eastAsia="Times New Roman" w:cs="Aparajita"/>
                <w:b/>
                <w:sz w:val="20"/>
                <w:szCs w:val="18"/>
              </w:rPr>
              <w:t xml:space="preserve"> </w:t>
            </w:r>
            <w:r w:rsidRPr="007F260B">
              <w:rPr>
                <w:rFonts w:eastAsia="Times New Roman" w:cs="Aparajita"/>
                <w:sz w:val="20"/>
                <w:szCs w:val="18"/>
              </w:rPr>
              <w:t xml:space="preserve">consistently. </w:t>
            </w:r>
          </w:p>
        </w:tc>
        <w:tc>
          <w:tcPr>
            <w:tcW w:w="2054" w:type="dxa"/>
          </w:tcPr>
          <w:p w:rsidR="007F260B" w:rsidRPr="007F260B" w:rsidRDefault="007F260B" w:rsidP="007F260B">
            <w:pPr>
              <w:spacing w:after="0"/>
              <w:ind w:right="-720"/>
              <w:rPr>
                <w:rFonts w:eastAsia="Times New Roman" w:cs="Aparajita"/>
                <w:b/>
                <w:sz w:val="20"/>
                <w:szCs w:val="18"/>
              </w:rPr>
            </w:pPr>
            <w:r w:rsidRPr="007F260B">
              <w:rPr>
                <w:rFonts w:eastAsia="Times New Roman" w:cs="Aparajita"/>
                <w:b/>
                <w:sz w:val="20"/>
                <w:szCs w:val="18"/>
              </w:rPr>
              <w:t xml:space="preserve">My </w:t>
            </w:r>
            <w:r w:rsidRPr="007F260B">
              <w:rPr>
                <w:rFonts w:eastAsia="Times New Roman" w:cs="Aparajita"/>
                <w:b/>
                <w:sz w:val="20"/>
                <w:szCs w:val="18"/>
                <w:u w:val="single"/>
              </w:rPr>
              <w:t>structure</w:t>
            </w:r>
            <w:r w:rsidRPr="007F260B">
              <w:rPr>
                <w:rFonts w:eastAsia="Times New Roman" w:cs="Aparajita"/>
                <w:b/>
                <w:sz w:val="20"/>
                <w:szCs w:val="18"/>
              </w:rPr>
              <w:t xml:space="preserve"> implies</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 xml:space="preserve">my claim; some of my </w:t>
            </w:r>
            <w:r w:rsidRPr="007F260B">
              <w:rPr>
                <w:rFonts w:eastAsia="Times New Roman" w:cs="Aparajita"/>
                <w:sz w:val="20"/>
                <w:szCs w:val="18"/>
                <w:u w:val="single"/>
              </w:rPr>
              <w:t>transitions</w:t>
            </w:r>
            <w:r w:rsidRPr="007F260B">
              <w:rPr>
                <w:rFonts w:eastAsia="Times New Roman" w:cs="Aparajita"/>
                <w:sz w:val="20"/>
                <w:szCs w:val="18"/>
              </w:rPr>
              <w:t xml:space="preserve"> help </w:t>
            </w:r>
          </w:p>
          <w:p w:rsidR="007F260B" w:rsidRPr="007F260B" w:rsidRDefault="007F260B" w:rsidP="007F260B">
            <w:pPr>
              <w:spacing w:after="0"/>
              <w:ind w:right="-720"/>
              <w:rPr>
                <w:rFonts w:eastAsia="Times New Roman" w:cs="Aparajita"/>
                <w:b/>
                <w:sz w:val="20"/>
                <w:szCs w:val="18"/>
              </w:rPr>
            </w:pPr>
            <w:r w:rsidRPr="007F260B">
              <w:rPr>
                <w:rFonts w:eastAsia="Times New Roman" w:cs="Aparajita"/>
                <w:sz w:val="20"/>
                <w:szCs w:val="18"/>
              </w:rPr>
              <w:t>move between ideas.</w:t>
            </w:r>
            <w:r w:rsidRPr="007F260B">
              <w:rPr>
                <w:rFonts w:eastAsia="Times New Roman" w:cs="Aparajita"/>
                <w:b/>
                <w:sz w:val="20"/>
                <w:szCs w:val="18"/>
              </w:rPr>
              <w:t xml:space="preserve"> </w:t>
            </w:r>
          </w:p>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18"/>
              </w:rPr>
              <w:t xml:space="preserve">My reader has to infer </w:t>
            </w:r>
          </w:p>
          <w:p w:rsidR="007F260B" w:rsidRPr="007F260B" w:rsidRDefault="007F260B" w:rsidP="007F260B">
            <w:pPr>
              <w:spacing w:after="0"/>
              <w:ind w:right="-720"/>
              <w:rPr>
                <w:rFonts w:eastAsia="Times New Roman" w:cs="Aparajita"/>
                <w:b/>
                <w:sz w:val="20"/>
                <w:szCs w:val="18"/>
              </w:rPr>
            </w:pPr>
            <w:r w:rsidRPr="007F260B">
              <w:rPr>
                <w:rFonts w:eastAsia="Times New Roman" w:cs="Aparajita"/>
                <w:sz w:val="20"/>
                <w:szCs w:val="18"/>
              </w:rPr>
              <w:t>my flow of ideas.</w:t>
            </w:r>
          </w:p>
        </w:tc>
        <w:tc>
          <w:tcPr>
            <w:tcW w:w="2374" w:type="dxa"/>
          </w:tcPr>
          <w:p w:rsidR="007F260B" w:rsidRPr="007F260B" w:rsidRDefault="007F260B" w:rsidP="007F260B">
            <w:pPr>
              <w:spacing w:after="0"/>
              <w:ind w:right="-720"/>
              <w:rPr>
                <w:rFonts w:eastAsia="Times New Roman" w:cs="Aparajita"/>
                <w:sz w:val="20"/>
                <w:szCs w:val="18"/>
              </w:rPr>
            </w:pPr>
            <w:r w:rsidRPr="007F260B">
              <w:rPr>
                <w:rFonts w:eastAsia="Times New Roman" w:cs="Aparajita"/>
                <w:b/>
                <w:sz w:val="20"/>
                <w:szCs w:val="18"/>
              </w:rPr>
              <w:t xml:space="preserve">My </w:t>
            </w:r>
            <w:r w:rsidRPr="007F260B">
              <w:rPr>
                <w:rFonts w:eastAsia="Times New Roman" w:cs="Aparajita"/>
                <w:b/>
                <w:sz w:val="20"/>
                <w:szCs w:val="18"/>
                <w:u w:val="single"/>
              </w:rPr>
              <w:t>structure</w:t>
            </w:r>
            <w:r w:rsidRPr="007F260B">
              <w:rPr>
                <w:rFonts w:eastAsia="Times New Roman" w:cs="Aparajita"/>
                <w:b/>
                <w:sz w:val="20"/>
                <w:szCs w:val="18"/>
              </w:rPr>
              <w:t xml:space="preserve"> is confusing </w:t>
            </w:r>
            <w:r w:rsidRPr="007F260B">
              <w:rPr>
                <w:rFonts w:eastAsia="Times New Roman" w:cs="Aparajita"/>
                <w:sz w:val="20"/>
                <w:szCs w:val="18"/>
              </w:rPr>
              <w:t xml:space="preserve">and/or misleading; my </w:t>
            </w:r>
            <w:r w:rsidRPr="007F260B">
              <w:rPr>
                <w:rFonts w:eastAsia="Times New Roman" w:cs="Aparajita"/>
                <w:sz w:val="20"/>
                <w:szCs w:val="18"/>
                <w:u w:val="single"/>
              </w:rPr>
              <w:t>transitions</w:t>
            </w:r>
            <w:r w:rsidRPr="007F260B">
              <w:rPr>
                <w:rFonts w:eastAsia="Times New Roman" w:cs="Aparajita"/>
                <w:sz w:val="20"/>
                <w:szCs w:val="18"/>
              </w:rPr>
              <w:t xml:space="preserve"> are lacking </w:t>
            </w:r>
          </w:p>
          <w:p w:rsidR="007F260B" w:rsidRPr="007F260B" w:rsidRDefault="007F260B" w:rsidP="007F260B">
            <w:pPr>
              <w:spacing w:after="0"/>
              <w:ind w:right="-720"/>
              <w:rPr>
                <w:rFonts w:eastAsia="Times New Roman" w:cs="Aparajita"/>
                <w:b/>
                <w:sz w:val="20"/>
                <w:szCs w:val="18"/>
              </w:rPr>
            </w:pPr>
            <w:r w:rsidRPr="007F260B">
              <w:rPr>
                <w:rFonts w:eastAsia="Times New Roman" w:cs="Aparajita"/>
                <w:sz w:val="20"/>
                <w:szCs w:val="18"/>
              </w:rPr>
              <w:t xml:space="preserve">or ineffective. </w:t>
            </w:r>
            <w:r w:rsidRPr="007F260B">
              <w:rPr>
                <w:rFonts w:eastAsia="Times New Roman" w:cs="Aparajita"/>
                <w:b/>
                <w:sz w:val="20"/>
                <w:szCs w:val="18"/>
              </w:rPr>
              <w:t xml:space="preserve">I require </w:t>
            </w:r>
          </w:p>
          <w:p w:rsidR="007F260B" w:rsidRPr="007F260B" w:rsidRDefault="007F260B" w:rsidP="007F260B">
            <w:pPr>
              <w:spacing w:after="0"/>
              <w:ind w:right="-720"/>
              <w:rPr>
                <w:rFonts w:eastAsia="Times New Roman" w:cs="Aparajita"/>
                <w:b/>
                <w:sz w:val="20"/>
                <w:szCs w:val="18"/>
              </w:rPr>
            </w:pPr>
            <w:r w:rsidRPr="007F260B">
              <w:rPr>
                <w:rFonts w:eastAsia="Times New Roman" w:cs="Aparajita"/>
                <w:b/>
                <w:sz w:val="20"/>
                <w:szCs w:val="18"/>
              </w:rPr>
              <w:t xml:space="preserve">teacher assistance to </w:t>
            </w:r>
          </w:p>
          <w:p w:rsidR="007F260B" w:rsidRPr="007F260B" w:rsidRDefault="007F260B" w:rsidP="007F260B">
            <w:pPr>
              <w:spacing w:after="0"/>
              <w:ind w:right="-720"/>
              <w:rPr>
                <w:rFonts w:eastAsia="Times New Roman" w:cs="Aparajita"/>
                <w:b/>
                <w:sz w:val="20"/>
                <w:szCs w:val="18"/>
              </w:rPr>
            </w:pPr>
            <w:r w:rsidRPr="007F260B">
              <w:rPr>
                <w:rFonts w:eastAsia="Times New Roman" w:cs="Aparajita"/>
                <w:b/>
                <w:sz w:val="20"/>
                <w:szCs w:val="18"/>
              </w:rPr>
              <w:t xml:space="preserve">organize my thoughts. </w:t>
            </w:r>
          </w:p>
        </w:tc>
      </w:tr>
      <w:tr w:rsidR="007F260B" w:rsidRPr="007F260B" w:rsidTr="003A44E3">
        <w:tc>
          <w:tcPr>
            <w:tcW w:w="4133" w:type="dxa"/>
            <w:gridSpan w:val="2"/>
          </w:tcPr>
          <w:p w:rsidR="007F260B" w:rsidRPr="007F260B" w:rsidRDefault="007F260B" w:rsidP="007F260B">
            <w:pPr>
              <w:spacing w:after="0"/>
              <w:ind w:right="-720"/>
              <w:rPr>
                <w:rFonts w:eastAsia="Times New Roman" w:cs="Aparajita"/>
                <w:sz w:val="20"/>
                <w:szCs w:val="18"/>
              </w:rPr>
            </w:pPr>
            <w:r w:rsidRPr="007F260B">
              <w:rPr>
                <w:rFonts w:eastAsia="Times New Roman" w:cs="Aparajita"/>
                <w:bCs/>
                <w:sz w:val="20"/>
              </w:rPr>
              <w:t>Common Core Standards:</w:t>
            </w:r>
          </w:p>
        </w:tc>
        <w:tc>
          <w:tcPr>
            <w:tcW w:w="6482" w:type="dxa"/>
            <w:gridSpan w:val="3"/>
          </w:tcPr>
          <w:p w:rsidR="007F260B" w:rsidRPr="007F260B" w:rsidRDefault="007F260B" w:rsidP="007F260B">
            <w:pPr>
              <w:spacing w:after="0"/>
              <w:ind w:right="-720"/>
              <w:rPr>
                <w:rFonts w:eastAsia="Times New Roman" w:cs="Aparajita"/>
                <w:sz w:val="20"/>
                <w:szCs w:val="18"/>
              </w:rPr>
            </w:pPr>
            <w:r w:rsidRPr="007F260B">
              <w:rPr>
                <w:rFonts w:eastAsia="Times New Roman" w:cs="Aparajita"/>
                <w:sz w:val="20"/>
                <w:szCs w:val="20"/>
              </w:rPr>
              <w:t>Writing: W2a-e</w:t>
            </w:r>
          </w:p>
        </w:tc>
      </w:tr>
      <w:tr w:rsidR="007F260B" w:rsidRPr="007F260B" w:rsidTr="003A44E3">
        <w:tc>
          <w:tcPr>
            <w:tcW w:w="2079" w:type="dxa"/>
          </w:tcPr>
          <w:p w:rsidR="007F260B" w:rsidRPr="007F260B" w:rsidRDefault="007F260B" w:rsidP="007F260B">
            <w:pPr>
              <w:spacing w:after="0"/>
              <w:ind w:right="-720"/>
              <w:rPr>
                <w:rFonts w:eastAsia="Times New Roman" w:cs="Aparajita"/>
                <w:sz w:val="16"/>
                <w:szCs w:val="16"/>
              </w:rPr>
            </w:pPr>
            <w:r w:rsidRPr="007F260B">
              <w:rPr>
                <w:rFonts w:eastAsia="Times New Roman" w:cs="Aparajita"/>
                <w:b/>
                <w:sz w:val="18"/>
                <w:szCs w:val="16"/>
                <w:u w:val="single"/>
              </w:rPr>
              <w:t>Mechanics</w:t>
            </w:r>
            <w:r w:rsidRPr="007F260B">
              <w:rPr>
                <w:rFonts w:eastAsia="Times New Roman" w:cs="Aparajita"/>
                <w:b/>
                <w:sz w:val="18"/>
                <w:szCs w:val="16"/>
              </w:rPr>
              <w:t xml:space="preserve"> = </w:t>
            </w:r>
            <w:r w:rsidRPr="007F260B">
              <w:rPr>
                <w:rFonts w:eastAsia="Times New Roman" w:cs="Aparajita"/>
                <w:sz w:val="16"/>
                <w:szCs w:val="16"/>
              </w:rPr>
              <w:t xml:space="preserve">Did I </w:t>
            </w:r>
          </w:p>
          <w:p w:rsidR="007F260B" w:rsidRPr="007F260B" w:rsidRDefault="007F260B" w:rsidP="007F260B">
            <w:pPr>
              <w:spacing w:after="0"/>
              <w:ind w:right="-720"/>
              <w:rPr>
                <w:rFonts w:eastAsia="Times New Roman" w:cs="Aparajita"/>
                <w:sz w:val="16"/>
                <w:szCs w:val="16"/>
              </w:rPr>
            </w:pPr>
            <w:r w:rsidRPr="007F260B">
              <w:rPr>
                <w:rFonts w:eastAsia="Times New Roman" w:cs="Aparajita"/>
                <w:sz w:val="16"/>
                <w:szCs w:val="16"/>
              </w:rPr>
              <w:t xml:space="preserve">produce writing that </w:t>
            </w:r>
          </w:p>
          <w:p w:rsidR="007F260B" w:rsidRPr="007F260B" w:rsidRDefault="007F260B" w:rsidP="007F260B">
            <w:pPr>
              <w:spacing w:after="0"/>
              <w:ind w:right="-720"/>
              <w:rPr>
                <w:rFonts w:eastAsia="Times New Roman" w:cs="Aparajita"/>
                <w:sz w:val="16"/>
                <w:szCs w:val="16"/>
              </w:rPr>
            </w:pPr>
            <w:r w:rsidRPr="007F260B">
              <w:rPr>
                <w:rFonts w:eastAsia="Times New Roman" w:cs="Aparajita"/>
                <w:sz w:val="16"/>
                <w:szCs w:val="16"/>
              </w:rPr>
              <w:t xml:space="preserve">follows conventions: </w:t>
            </w:r>
          </w:p>
          <w:p w:rsidR="007F260B" w:rsidRPr="007F260B" w:rsidRDefault="007F260B" w:rsidP="007F260B">
            <w:pPr>
              <w:spacing w:after="0"/>
              <w:ind w:right="-720"/>
              <w:rPr>
                <w:rFonts w:eastAsia="Times New Roman" w:cs="Aparajita"/>
                <w:sz w:val="16"/>
                <w:szCs w:val="16"/>
              </w:rPr>
            </w:pPr>
            <w:r w:rsidRPr="007F260B">
              <w:rPr>
                <w:rFonts w:eastAsia="Times New Roman" w:cs="Aparajita"/>
                <w:sz w:val="16"/>
                <w:szCs w:val="16"/>
              </w:rPr>
              <w:t xml:space="preserve">accurate </w:t>
            </w:r>
            <w:r w:rsidRPr="007F260B">
              <w:rPr>
                <w:rFonts w:eastAsia="Times New Roman" w:cs="Aparajita"/>
                <w:b/>
                <w:sz w:val="16"/>
                <w:szCs w:val="16"/>
              </w:rPr>
              <w:t>grammar</w:t>
            </w:r>
            <w:r w:rsidRPr="007F260B">
              <w:rPr>
                <w:rFonts w:eastAsia="Times New Roman" w:cs="Aparajita"/>
                <w:sz w:val="16"/>
                <w:szCs w:val="16"/>
              </w:rPr>
              <w:t xml:space="preserve">,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6"/>
                <w:szCs w:val="16"/>
              </w:rPr>
              <w:t>punctuation, &amp; mechanics</w:t>
            </w:r>
            <w:r w:rsidRPr="007F260B">
              <w:rPr>
                <w:rFonts w:eastAsia="Times New Roman" w:cs="Aparajita"/>
                <w:sz w:val="18"/>
                <w:szCs w:val="16"/>
              </w:rPr>
              <w:t>?</w:t>
            </w:r>
          </w:p>
        </w:tc>
        <w:tc>
          <w:tcPr>
            <w:tcW w:w="2054" w:type="dxa"/>
          </w:tcPr>
          <w:p w:rsidR="007F260B" w:rsidRPr="007F260B" w:rsidRDefault="007F260B" w:rsidP="007F260B">
            <w:pPr>
              <w:spacing w:after="0"/>
              <w:ind w:right="-720"/>
              <w:rPr>
                <w:rFonts w:eastAsia="Times New Roman" w:cs="Aparajita"/>
                <w:sz w:val="18"/>
                <w:szCs w:val="16"/>
              </w:rPr>
            </w:pPr>
            <w:r w:rsidRPr="007F260B">
              <w:rPr>
                <w:rFonts w:eastAsia="Times New Roman" w:cs="Aparajita"/>
                <w:b/>
                <w:sz w:val="18"/>
                <w:szCs w:val="16"/>
                <w:u w:val="single"/>
              </w:rPr>
              <w:t>I can</w:t>
            </w:r>
            <w:r w:rsidRPr="007F260B">
              <w:rPr>
                <w:rFonts w:eastAsia="Times New Roman" w:cs="Aparajita"/>
                <w:sz w:val="18"/>
                <w:szCs w:val="16"/>
              </w:rPr>
              <w:t xml:space="preserve"> display an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 xml:space="preserve">advanced use of </w:t>
            </w:r>
          </w:p>
          <w:p w:rsidR="007F260B" w:rsidRPr="007F260B" w:rsidRDefault="007F260B" w:rsidP="007F260B">
            <w:pPr>
              <w:spacing w:after="0"/>
              <w:ind w:right="-720"/>
              <w:rPr>
                <w:rFonts w:eastAsia="Times New Roman" w:cs="Aparajita"/>
                <w:sz w:val="18"/>
                <w:szCs w:val="16"/>
                <w:u w:val="single"/>
              </w:rPr>
            </w:pPr>
            <w:r w:rsidRPr="007F260B">
              <w:rPr>
                <w:rFonts w:eastAsia="Times New Roman" w:cs="Aparajita"/>
                <w:sz w:val="18"/>
                <w:szCs w:val="16"/>
                <w:u w:val="single"/>
              </w:rPr>
              <w:t xml:space="preserve">grammar, punctuation &amp;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u w:val="single"/>
              </w:rPr>
              <w:t>mechanics.</w:t>
            </w:r>
            <w:r w:rsidRPr="007F260B">
              <w:rPr>
                <w:rFonts w:eastAsia="Times New Roman" w:cs="Aparajita"/>
                <w:sz w:val="18"/>
                <w:szCs w:val="16"/>
              </w:rPr>
              <w:t xml:space="preserve"> I use mature mechanics: colon,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 xml:space="preserve">semi-colon, dashes, etc. </w:t>
            </w:r>
          </w:p>
        </w:tc>
        <w:tc>
          <w:tcPr>
            <w:tcW w:w="2054" w:type="dxa"/>
          </w:tcPr>
          <w:p w:rsidR="007F260B" w:rsidRPr="007F260B" w:rsidRDefault="007F260B" w:rsidP="007F260B">
            <w:pPr>
              <w:spacing w:after="0"/>
              <w:ind w:right="-720"/>
              <w:rPr>
                <w:rFonts w:eastAsia="Times New Roman" w:cs="Aparajita"/>
                <w:sz w:val="18"/>
                <w:szCs w:val="16"/>
              </w:rPr>
            </w:pPr>
            <w:r w:rsidRPr="007F260B">
              <w:rPr>
                <w:rFonts w:eastAsia="Times New Roman" w:cs="Aparajita"/>
                <w:b/>
                <w:sz w:val="18"/>
                <w:szCs w:val="16"/>
                <w:u w:val="single"/>
              </w:rPr>
              <w:t>I can</w:t>
            </w:r>
            <w:r w:rsidRPr="007F260B">
              <w:rPr>
                <w:rFonts w:eastAsia="Times New Roman" w:cs="Aparajita"/>
                <w:sz w:val="18"/>
                <w:szCs w:val="16"/>
              </w:rPr>
              <w:t xml:space="preserve"> display a sufficient, </w:t>
            </w:r>
          </w:p>
          <w:p w:rsidR="007F260B" w:rsidRPr="007F260B" w:rsidRDefault="007F260B" w:rsidP="007F260B">
            <w:pPr>
              <w:spacing w:after="0"/>
              <w:ind w:right="-720"/>
              <w:rPr>
                <w:rFonts w:eastAsia="Times New Roman" w:cs="Aparajita"/>
                <w:sz w:val="18"/>
                <w:szCs w:val="16"/>
                <w:u w:val="single"/>
              </w:rPr>
            </w:pPr>
            <w:r w:rsidRPr="007F260B">
              <w:rPr>
                <w:rFonts w:eastAsia="Times New Roman" w:cs="Aparajita"/>
                <w:sz w:val="18"/>
                <w:szCs w:val="16"/>
              </w:rPr>
              <w:t xml:space="preserve">consistent control over </w:t>
            </w:r>
          </w:p>
          <w:p w:rsidR="007F260B" w:rsidRPr="007F260B" w:rsidRDefault="007F260B" w:rsidP="007F260B">
            <w:pPr>
              <w:spacing w:after="0"/>
              <w:ind w:right="-720"/>
              <w:rPr>
                <w:rFonts w:eastAsia="Times New Roman" w:cs="Aparajita"/>
                <w:sz w:val="18"/>
                <w:szCs w:val="16"/>
                <w:u w:val="single"/>
              </w:rPr>
            </w:pPr>
            <w:r w:rsidRPr="007F260B">
              <w:rPr>
                <w:rFonts w:eastAsia="Times New Roman" w:cs="Aparajita"/>
                <w:sz w:val="18"/>
                <w:szCs w:val="16"/>
                <w:u w:val="single"/>
              </w:rPr>
              <w:t>grammar &amp; punctuation.</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 xml:space="preserve">My errors do not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 xml:space="preserve">significantly distract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 xml:space="preserve">from meaning. </w:t>
            </w:r>
          </w:p>
        </w:tc>
        <w:tc>
          <w:tcPr>
            <w:tcW w:w="2054" w:type="dxa"/>
          </w:tcPr>
          <w:p w:rsidR="007F260B" w:rsidRPr="007F260B" w:rsidRDefault="007F260B" w:rsidP="007F260B">
            <w:pPr>
              <w:spacing w:after="0"/>
              <w:ind w:right="-720"/>
              <w:rPr>
                <w:rFonts w:eastAsia="Times New Roman" w:cs="Aparajita"/>
                <w:sz w:val="18"/>
                <w:szCs w:val="16"/>
              </w:rPr>
            </w:pPr>
            <w:r w:rsidRPr="007F260B">
              <w:rPr>
                <w:rFonts w:eastAsia="Times New Roman" w:cs="Aparajita"/>
                <w:b/>
                <w:sz w:val="18"/>
                <w:szCs w:val="16"/>
                <w:u w:val="single"/>
              </w:rPr>
              <w:t>I can only</w:t>
            </w:r>
            <w:r w:rsidRPr="007F260B">
              <w:rPr>
                <w:rFonts w:eastAsia="Times New Roman" w:cs="Aparajita"/>
                <w:sz w:val="18"/>
                <w:szCs w:val="16"/>
              </w:rPr>
              <w:t xml:space="preserve"> display an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 xml:space="preserve">inconsistent or partial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 xml:space="preserve">control over </w:t>
            </w:r>
            <w:r w:rsidRPr="007F260B">
              <w:rPr>
                <w:rFonts w:eastAsia="Times New Roman" w:cs="Aparajita"/>
                <w:sz w:val="18"/>
                <w:szCs w:val="16"/>
                <w:u w:val="single"/>
              </w:rPr>
              <w:t>grammar &amp; punctuation.</w:t>
            </w:r>
            <w:r w:rsidRPr="007F260B">
              <w:rPr>
                <w:rFonts w:eastAsia="Times New Roman" w:cs="Aparajita"/>
                <w:sz w:val="18"/>
                <w:szCs w:val="16"/>
              </w:rPr>
              <w:t xml:space="preserve"> My errors sometimes distract </w:t>
            </w:r>
          </w:p>
          <w:p w:rsidR="007F260B" w:rsidRPr="007F260B" w:rsidRDefault="007F260B" w:rsidP="007F260B">
            <w:pPr>
              <w:spacing w:after="0"/>
              <w:ind w:right="-720"/>
              <w:rPr>
                <w:rFonts w:eastAsia="Times New Roman" w:cs="Aparajita"/>
                <w:sz w:val="18"/>
                <w:szCs w:val="16"/>
              </w:rPr>
            </w:pPr>
            <w:r w:rsidRPr="007F260B">
              <w:rPr>
                <w:rFonts w:eastAsia="Times New Roman" w:cs="Aparajita"/>
                <w:sz w:val="18"/>
                <w:szCs w:val="16"/>
              </w:rPr>
              <w:t>from meaning.</w:t>
            </w:r>
          </w:p>
        </w:tc>
        <w:tc>
          <w:tcPr>
            <w:tcW w:w="2374" w:type="dxa"/>
          </w:tcPr>
          <w:p w:rsidR="007F260B" w:rsidRPr="007F260B" w:rsidRDefault="007F260B" w:rsidP="007F260B">
            <w:pPr>
              <w:spacing w:after="0"/>
              <w:ind w:right="-720"/>
              <w:rPr>
                <w:rFonts w:eastAsia="Times New Roman" w:cs="Aparajita"/>
                <w:sz w:val="18"/>
                <w:szCs w:val="16"/>
              </w:rPr>
            </w:pPr>
            <w:r w:rsidRPr="007F260B">
              <w:rPr>
                <w:rFonts w:eastAsia="Times New Roman" w:cs="Aparajita"/>
                <w:b/>
                <w:sz w:val="18"/>
                <w:szCs w:val="16"/>
                <w:u w:val="single"/>
              </w:rPr>
              <w:t>I have</w:t>
            </w:r>
            <w:r w:rsidRPr="007F260B">
              <w:rPr>
                <w:rFonts w:eastAsia="Times New Roman" w:cs="Aparajita"/>
                <w:sz w:val="18"/>
                <w:szCs w:val="16"/>
              </w:rPr>
              <w:t xml:space="preserve"> multiple miscues in </w:t>
            </w:r>
          </w:p>
          <w:p w:rsidR="007F260B" w:rsidRPr="007F260B" w:rsidRDefault="007F260B" w:rsidP="007F260B">
            <w:pPr>
              <w:spacing w:after="0"/>
              <w:ind w:right="-720"/>
              <w:rPr>
                <w:rFonts w:eastAsia="Times New Roman" w:cs="Aparajita"/>
                <w:sz w:val="18"/>
                <w:szCs w:val="16"/>
                <w:u w:val="single"/>
              </w:rPr>
            </w:pPr>
            <w:r w:rsidRPr="007F260B">
              <w:rPr>
                <w:rFonts w:eastAsia="Times New Roman" w:cs="Aparajita"/>
                <w:sz w:val="18"/>
                <w:szCs w:val="16"/>
                <w:u w:val="single"/>
              </w:rPr>
              <w:t xml:space="preserve">grammar, punctuation &amp; </w:t>
            </w:r>
          </w:p>
          <w:p w:rsidR="007F260B" w:rsidRPr="007F260B" w:rsidRDefault="007F260B" w:rsidP="007F260B">
            <w:pPr>
              <w:spacing w:after="0"/>
              <w:ind w:right="-720"/>
              <w:rPr>
                <w:rFonts w:eastAsia="Times New Roman" w:cs="Aparajita"/>
                <w:sz w:val="18"/>
                <w:szCs w:val="16"/>
                <w:u w:val="single"/>
              </w:rPr>
            </w:pPr>
            <w:r w:rsidRPr="007F260B">
              <w:rPr>
                <w:rFonts w:eastAsia="Times New Roman" w:cs="Aparajita"/>
                <w:sz w:val="18"/>
                <w:szCs w:val="16"/>
                <w:u w:val="single"/>
              </w:rPr>
              <w:t>mechanics</w:t>
            </w:r>
            <w:r w:rsidRPr="007F260B">
              <w:rPr>
                <w:rFonts w:eastAsia="Times New Roman" w:cs="Aparajita"/>
                <w:sz w:val="18"/>
                <w:szCs w:val="16"/>
              </w:rPr>
              <w:t xml:space="preserve">; my errors </w:t>
            </w:r>
          </w:p>
          <w:p w:rsidR="007F260B" w:rsidRPr="007F260B" w:rsidRDefault="007F260B" w:rsidP="007F260B">
            <w:pPr>
              <w:spacing w:after="0"/>
              <w:ind w:right="-720"/>
              <w:rPr>
                <w:rFonts w:eastAsia="Times New Roman" w:cs="Aparajita"/>
                <w:b/>
                <w:sz w:val="18"/>
                <w:szCs w:val="18"/>
              </w:rPr>
            </w:pPr>
            <w:r w:rsidRPr="007F260B">
              <w:rPr>
                <w:rFonts w:eastAsia="Times New Roman" w:cs="Aparajita"/>
                <w:sz w:val="18"/>
                <w:szCs w:val="16"/>
              </w:rPr>
              <w:t xml:space="preserve">distract from meaning. </w:t>
            </w:r>
            <w:r w:rsidRPr="007F260B">
              <w:rPr>
                <w:rFonts w:eastAsia="Times New Roman" w:cs="Aparajita"/>
                <w:b/>
                <w:sz w:val="18"/>
                <w:szCs w:val="18"/>
              </w:rPr>
              <w:t xml:space="preserve">I </w:t>
            </w:r>
          </w:p>
          <w:p w:rsidR="007F260B" w:rsidRPr="007F260B" w:rsidRDefault="007F260B" w:rsidP="007F260B">
            <w:pPr>
              <w:spacing w:after="0"/>
              <w:ind w:right="-720"/>
              <w:rPr>
                <w:rFonts w:eastAsia="Times New Roman" w:cs="Aparajita"/>
                <w:sz w:val="18"/>
                <w:szCs w:val="16"/>
              </w:rPr>
            </w:pPr>
            <w:r w:rsidRPr="007F260B">
              <w:rPr>
                <w:rFonts w:eastAsia="Times New Roman" w:cs="Aparajita"/>
                <w:b/>
                <w:sz w:val="18"/>
                <w:szCs w:val="18"/>
              </w:rPr>
              <w:t>need teacher help to do this proficiently.</w:t>
            </w:r>
          </w:p>
        </w:tc>
      </w:tr>
      <w:tr w:rsidR="007F260B" w:rsidRPr="007F260B" w:rsidTr="003A44E3">
        <w:tc>
          <w:tcPr>
            <w:tcW w:w="4133" w:type="dxa"/>
            <w:gridSpan w:val="2"/>
          </w:tcPr>
          <w:p w:rsidR="007F260B" w:rsidRPr="007F260B" w:rsidRDefault="007F260B" w:rsidP="007F260B">
            <w:pPr>
              <w:spacing w:after="0"/>
              <w:ind w:right="-720"/>
              <w:rPr>
                <w:rFonts w:eastAsia="Times New Roman" w:cs="Aparajita"/>
                <w:b/>
                <w:sz w:val="16"/>
                <w:szCs w:val="16"/>
                <w:u w:val="single"/>
              </w:rPr>
            </w:pPr>
            <w:r w:rsidRPr="007F260B">
              <w:rPr>
                <w:rFonts w:eastAsia="Times New Roman" w:cs="Aparajita"/>
                <w:bCs/>
                <w:sz w:val="16"/>
                <w:szCs w:val="18"/>
              </w:rPr>
              <w:t>Common Core Standards:</w:t>
            </w:r>
          </w:p>
        </w:tc>
        <w:tc>
          <w:tcPr>
            <w:tcW w:w="6482" w:type="dxa"/>
            <w:gridSpan w:val="3"/>
          </w:tcPr>
          <w:p w:rsidR="007F260B" w:rsidRPr="007F260B" w:rsidRDefault="007F260B" w:rsidP="007F260B">
            <w:pPr>
              <w:spacing w:after="0"/>
              <w:ind w:right="-720"/>
              <w:rPr>
                <w:rFonts w:eastAsia="Times New Roman" w:cs="Aparajita"/>
                <w:b/>
                <w:sz w:val="16"/>
                <w:szCs w:val="16"/>
                <w:u w:val="single"/>
              </w:rPr>
            </w:pPr>
            <w:r w:rsidRPr="007F260B">
              <w:rPr>
                <w:rFonts w:eastAsia="Times New Roman" w:cs="Aparajita"/>
                <w:sz w:val="16"/>
                <w:szCs w:val="18"/>
              </w:rPr>
              <w:t>Writing: W1d, W2e Language: L1a, L1b, L2, L3</w:t>
            </w:r>
          </w:p>
        </w:tc>
      </w:tr>
    </w:tbl>
    <w:p w:rsidR="00417DC6" w:rsidRDefault="00417DC6"/>
    <w:p w:rsidR="007F260B" w:rsidRDefault="007F260B"/>
    <w:p w:rsidR="007F260B" w:rsidRDefault="007F260B"/>
    <w:p w:rsidR="007F260B" w:rsidRDefault="007F260B"/>
    <w:p w:rsidR="007F260B" w:rsidRDefault="007F260B"/>
    <w:p w:rsidR="007F260B" w:rsidRDefault="007F260B"/>
    <w:p w:rsidR="006F1DDF" w:rsidRDefault="006F1DDF" w:rsidP="007F260B">
      <w:pPr>
        <w:jc w:val="center"/>
        <w:rPr>
          <w:b/>
          <w:sz w:val="28"/>
          <w:u w:val="single"/>
        </w:rPr>
      </w:pPr>
    </w:p>
    <w:p w:rsidR="006F1DDF" w:rsidRDefault="006F1DDF" w:rsidP="007F260B">
      <w:pPr>
        <w:jc w:val="center"/>
        <w:rPr>
          <w:b/>
          <w:sz w:val="28"/>
          <w:u w:val="single"/>
        </w:rPr>
      </w:pPr>
    </w:p>
    <w:p w:rsidR="007F260B" w:rsidRPr="00EC52E7" w:rsidRDefault="006F1DDF" w:rsidP="007F260B">
      <w:pPr>
        <w:jc w:val="center"/>
        <w:rPr>
          <w:b/>
          <w:sz w:val="28"/>
          <w:u w:val="single"/>
        </w:rPr>
      </w:pPr>
      <w:r>
        <w:rPr>
          <w:b/>
          <w:sz w:val="28"/>
          <w:u w:val="single"/>
        </w:rPr>
        <w:lastRenderedPageBreak/>
        <w:t xml:space="preserve">Unit One </w:t>
      </w:r>
      <w:r w:rsidR="007F260B" w:rsidRPr="00EC52E7">
        <w:rPr>
          <w:b/>
          <w:sz w:val="28"/>
          <w:u w:val="single"/>
        </w:rPr>
        <w:t xml:space="preserve">Summative </w:t>
      </w:r>
    </w:p>
    <w:p w:rsidR="004E50D4" w:rsidRPr="00EB555E" w:rsidRDefault="004E50D4" w:rsidP="004E50D4">
      <w:pPr>
        <w:shd w:val="clear" w:color="auto" w:fill="FFFFFF"/>
        <w:spacing w:before="20" w:after="89" w:line="232" w:lineRule="atLeast"/>
        <w:outlineLvl w:val="0"/>
        <w:rPr>
          <w:rFonts w:cs="Arial"/>
          <w:b/>
          <w:bCs/>
          <w:color w:val="000000"/>
          <w:spacing w:val="-7"/>
          <w:kern w:val="36"/>
          <w:sz w:val="20"/>
        </w:rPr>
      </w:pPr>
      <w:r w:rsidRPr="003A732C">
        <w:rPr>
          <w:rFonts w:cs="Arial"/>
          <w:b/>
          <w:bCs/>
          <w:color w:val="000000"/>
          <w:spacing w:val="-7"/>
          <w:kern w:val="36"/>
          <w:sz w:val="20"/>
        </w:rPr>
        <w:t>It is game time! So far, we have been practicing internalizing feedback and failing forward; now is your chance to take what you have learned and show it on a summative assessment. However, if you need to revise any learning target, you can do so IF you completed all ICU tasks and AFTER you meet with Mr. Foster to discuss gaps in learning prof</w:t>
      </w:r>
      <w:r>
        <w:rPr>
          <w:rFonts w:cs="Arial"/>
          <w:b/>
          <w:bCs/>
          <w:color w:val="000000"/>
          <w:spacing w:val="-7"/>
          <w:kern w:val="36"/>
          <w:sz w:val="20"/>
        </w:rPr>
        <w:t xml:space="preserve">iciency on this first attempt. </w:t>
      </w:r>
    </w:p>
    <w:p w:rsidR="004E50D4" w:rsidRPr="004E50D4" w:rsidRDefault="004E50D4" w:rsidP="004E50D4">
      <w:pPr>
        <w:pStyle w:val="Normal1"/>
        <w:jc w:val="center"/>
        <w:rPr>
          <w:rFonts w:asciiTheme="majorHAnsi" w:hAnsiTheme="majorHAnsi" w:cs="Aparajita"/>
          <w:b/>
          <w:u w:val="single"/>
        </w:rPr>
      </w:pPr>
      <w:r w:rsidRPr="004E50D4">
        <w:rPr>
          <w:rFonts w:asciiTheme="majorHAnsi" w:hAnsiTheme="majorHAnsi" w:cs="Aparajita"/>
          <w:b/>
          <w:u w:val="single"/>
        </w:rPr>
        <w:t xml:space="preserve">Reading Assessment: Infer </w:t>
      </w:r>
    </w:p>
    <w:p w:rsidR="004E50D4" w:rsidRPr="004E50D4" w:rsidRDefault="004E50D4" w:rsidP="004E50D4">
      <w:pPr>
        <w:jc w:val="center"/>
        <w:rPr>
          <w:rFonts w:asciiTheme="majorHAnsi" w:hAnsiTheme="majorHAnsi" w:cs="Aparajita"/>
          <w:b/>
          <w:color w:val="000000"/>
        </w:rPr>
      </w:pPr>
      <w:r w:rsidRPr="004E50D4">
        <w:rPr>
          <w:rFonts w:asciiTheme="majorHAnsi" w:hAnsiTheme="majorHAnsi" w:cs="Aparajita"/>
          <w:b/>
          <w:color w:val="000000"/>
        </w:rPr>
        <w:t>Article that learners have never seen called “Unnatural Selections” by Barry Schwartz appeared here with notes to go answer specific infer questions; a selection is below</w:t>
      </w:r>
    </w:p>
    <w:p w:rsidR="004E50D4" w:rsidRDefault="004E50D4" w:rsidP="004E50D4">
      <w:pPr>
        <w:ind w:firstLine="720"/>
        <w:rPr>
          <w:rFonts w:asciiTheme="majorHAnsi" w:hAnsiTheme="majorHAnsi" w:cs="Aparajita"/>
          <w:b/>
        </w:rPr>
      </w:pPr>
      <w:r w:rsidRPr="00135CDC">
        <w:rPr>
          <w:rFonts w:asciiTheme="majorHAnsi" w:hAnsiTheme="majorHAnsi" w:cs="Aparajita"/>
          <w:color w:val="000000"/>
        </w:rPr>
        <w:t>The T.G.I. Friday’s restaurant chain has introduced a note of sanity into American food consumption by offering smaller portions at lower prices. This was a response to a slackening of demand in the restaurant business, as well as a desire by some consumers</w:t>
      </w:r>
      <w:r>
        <w:rPr>
          <w:rFonts w:asciiTheme="majorHAnsi" w:hAnsiTheme="majorHAnsi" w:cs="Aparajita"/>
          <w:color w:val="000000"/>
        </w:rPr>
        <w:t>,</w:t>
      </w:r>
      <w:r w:rsidRPr="00135CDC">
        <w:rPr>
          <w:rFonts w:asciiTheme="majorHAnsi" w:hAnsiTheme="majorHAnsi" w:cs="Aparajita"/>
          <w:color w:val="000000"/>
        </w:rPr>
        <w:t xml:space="preserve"> for more healthful eating options. These smaller portions are identified as “Right Portion, Right Price” options. Two cheers for T.G.I. Friday’s. </w:t>
      </w:r>
      <w:r w:rsidRPr="00135CDC">
        <w:rPr>
          <w:rFonts w:asciiTheme="majorHAnsi" w:hAnsiTheme="majorHAnsi" w:cs="Aparajita"/>
          <w:b/>
        </w:rPr>
        <w:t>(Answer question #1)</w:t>
      </w:r>
    </w:p>
    <w:p w:rsidR="004E50D4" w:rsidRPr="00135CDC" w:rsidRDefault="004E50D4" w:rsidP="004E50D4">
      <w:pPr>
        <w:ind w:firstLine="720"/>
        <w:jc w:val="center"/>
        <w:rPr>
          <w:rFonts w:asciiTheme="majorHAnsi" w:hAnsiTheme="majorHAnsi" w:cs="Aparajita"/>
          <w:color w:val="000000"/>
        </w:rPr>
      </w:pPr>
      <w:r>
        <w:rPr>
          <w:rFonts w:asciiTheme="majorHAnsi" w:hAnsiTheme="majorHAnsi" w:cs="Aparajita"/>
          <w:b/>
        </w:rPr>
        <w:t>The 6 infer questions appeared here; one sample is below</w:t>
      </w:r>
    </w:p>
    <w:p w:rsidR="004E50D4" w:rsidRPr="00135CDC" w:rsidRDefault="004E50D4" w:rsidP="004E50D4">
      <w:pPr>
        <w:numPr>
          <w:ilvl w:val="0"/>
          <w:numId w:val="2"/>
        </w:numPr>
        <w:spacing w:after="0"/>
        <w:rPr>
          <w:rFonts w:asciiTheme="majorHAnsi" w:hAnsiTheme="majorHAnsi" w:cs="Aparajita"/>
          <w:color w:val="000000"/>
        </w:rPr>
      </w:pPr>
      <w:r w:rsidRPr="00135CDC">
        <w:rPr>
          <w:rFonts w:asciiTheme="majorHAnsi" w:hAnsiTheme="majorHAnsi" w:cs="Aparajita"/>
          <w:color w:val="000000"/>
        </w:rPr>
        <w:t>At this point in the text, what can the reader logically infer?</w:t>
      </w:r>
    </w:p>
    <w:p w:rsidR="004E50D4" w:rsidRPr="00135CDC" w:rsidRDefault="004E50D4" w:rsidP="004E50D4">
      <w:pPr>
        <w:numPr>
          <w:ilvl w:val="1"/>
          <w:numId w:val="2"/>
        </w:numPr>
        <w:spacing w:after="0"/>
        <w:rPr>
          <w:rFonts w:asciiTheme="majorHAnsi" w:hAnsiTheme="majorHAnsi" w:cs="Aparajita"/>
          <w:color w:val="000000"/>
        </w:rPr>
      </w:pPr>
      <w:r w:rsidRPr="00135CDC">
        <w:rPr>
          <w:rFonts w:asciiTheme="majorHAnsi" w:hAnsiTheme="majorHAnsi" w:cs="Aparajita"/>
          <w:color w:val="000000"/>
        </w:rPr>
        <w:t>The corporate offices of T.G.I. Friday’s created “Right Portion, Right Price”.</w:t>
      </w:r>
    </w:p>
    <w:p w:rsidR="004E50D4" w:rsidRPr="00135CDC" w:rsidRDefault="004E50D4" w:rsidP="004E50D4">
      <w:pPr>
        <w:numPr>
          <w:ilvl w:val="1"/>
          <w:numId w:val="2"/>
        </w:numPr>
        <w:spacing w:after="0"/>
        <w:rPr>
          <w:rFonts w:asciiTheme="majorHAnsi" w:hAnsiTheme="majorHAnsi" w:cs="Aparajita"/>
          <w:color w:val="000000"/>
        </w:rPr>
      </w:pPr>
      <w:r w:rsidRPr="00135CDC">
        <w:rPr>
          <w:rFonts w:asciiTheme="majorHAnsi" w:hAnsiTheme="majorHAnsi" w:cs="Aparajita"/>
          <w:color w:val="000000"/>
        </w:rPr>
        <w:t>One local chain created “Right Portion, Right Price”.</w:t>
      </w:r>
    </w:p>
    <w:p w:rsidR="004E50D4" w:rsidRPr="00135CDC" w:rsidRDefault="004E50D4" w:rsidP="004E50D4">
      <w:pPr>
        <w:numPr>
          <w:ilvl w:val="1"/>
          <w:numId w:val="2"/>
        </w:numPr>
        <w:spacing w:after="0"/>
        <w:rPr>
          <w:rFonts w:asciiTheme="majorHAnsi" w:hAnsiTheme="majorHAnsi" w:cs="Aparajita"/>
          <w:color w:val="000000"/>
        </w:rPr>
      </w:pPr>
      <w:r w:rsidRPr="00135CDC">
        <w:rPr>
          <w:rFonts w:asciiTheme="majorHAnsi" w:hAnsiTheme="majorHAnsi" w:cs="Aparajita"/>
          <w:color w:val="000000"/>
        </w:rPr>
        <w:t>The customers of T.G.I. Friday’s created “Right Portion, Right Price”.</w:t>
      </w:r>
    </w:p>
    <w:p w:rsidR="004E50D4" w:rsidRPr="00135CDC" w:rsidRDefault="004E50D4" w:rsidP="004E50D4">
      <w:pPr>
        <w:numPr>
          <w:ilvl w:val="1"/>
          <w:numId w:val="2"/>
        </w:numPr>
        <w:spacing w:after="0"/>
        <w:rPr>
          <w:rFonts w:asciiTheme="majorHAnsi" w:hAnsiTheme="majorHAnsi" w:cs="Aparajita"/>
          <w:color w:val="000000"/>
        </w:rPr>
      </w:pPr>
      <w:r w:rsidRPr="00135CDC">
        <w:rPr>
          <w:rFonts w:asciiTheme="majorHAnsi" w:hAnsiTheme="majorHAnsi" w:cs="Aparajita"/>
          <w:color w:val="000000"/>
        </w:rPr>
        <w:t xml:space="preserve">“Right Portion, Right Price” was a complete failure. </w:t>
      </w:r>
    </w:p>
    <w:p w:rsidR="004E50D4" w:rsidRDefault="004E50D4" w:rsidP="004E50D4">
      <w:pPr>
        <w:pStyle w:val="ListParagraph"/>
        <w:rPr>
          <w:rFonts w:asciiTheme="majorHAnsi" w:hAnsiTheme="majorHAnsi" w:cs="Aparajita"/>
          <w:b/>
        </w:rPr>
      </w:pPr>
    </w:p>
    <w:p w:rsidR="004E50D4" w:rsidRPr="004E50D4" w:rsidRDefault="004E50D4" w:rsidP="004E50D4">
      <w:pPr>
        <w:pStyle w:val="ListParagraph"/>
        <w:jc w:val="center"/>
        <w:rPr>
          <w:rFonts w:asciiTheme="majorHAnsi" w:hAnsiTheme="majorHAnsi" w:cs="Aparajita"/>
          <w:color w:val="000000"/>
        </w:rPr>
      </w:pPr>
      <w:r>
        <w:rPr>
          <w:rFonts w:asciiTheme="majorHAnsi" w:hAnsiTheme="majorHAnsi" w:cs="Aparajita"/>
          <w:b/>
        </w:rPr>
        <w:t>The answer sheet for the 6 infer questions is below, followed by independent infer practice</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250"/>
        <w:gridCol w:w="2227"/>
        <w:gridCol w:w="2340"/>
        <w:gridCol w:w="2250"/>
      </w:tblGrid>
      <w:tr w:rsidR="004E50D4" w:rsidRPr="0044629D" w:rsidTr="003A44E3">
        <w:tc>
          <w:tcPr>
            <w:tcW w:w="10975" w:type="dxa"/>
            <w:gridSpan w:val="5"/>
            <w:shd w:val="clear" w:color="auto" w:fill="auto"/>
            <w:vAlign w:val="center"/>
          </w:tcPr>
          <w:p w:rsidR="004E50D4" w:rsidRPr="0044629D" w:rsidRDefault="004E50D4" w:rsidP="003A44E3">
            <w:pPr>
              <w:jc w:val="center"/>
              <w:rPr>
                <w:rFonts w:ascii="Calibri" w:eastAsia="Calibri" w:hAnsi="Calibri"/>
              </w:rPr>
            </w:pPr>
            <w:r w:rsidRPr="0044629D">
              <w:rPr>
                <w:rFonts w:ascii="Calibri" w:eastAsia="Calibri" w:hAnsi="Calibri"/>
              </w:rPr>
              <w:t>The questions below all address the Learning Target “</w:t>
            </w:r>
            <w:r>
              <w:rPr>
                <w:rFonts w:ascii="Calibri" w:eastAsia="Calibri" w:hAnsi="Calibri"/>
              </w:rPr>
              <w:t xml:space="preserve">Analyze </w:t>
            </w:r>
            <w:r>
              <w:rPr>
                <w:rFonts w:ascii="Calibri" w:eastAsia="Calibri" w:hAnsi="Calibri"/>
                <w:b/>
                <w:u w:val="single"/>
              </w:rPr>
              <w:t>inferences</w:t>
            </w:r>
            <w:r w:rsidRPr="0044629D">
              <w:rPr>
                <w:rFonts w:ascii="Calibri" w:eastAsia="Calibri" w:hAnsi="Calibri"/>
              </w:rPr>
              <w:t xml:space="preserve"> in a text”</w:t>
            </w:r>
          </w:p>
        </w:tc>
      </w:tr>
      <w:tr w:rsidR="004E50D4" w:rsidRPr="0044629D" w:rsidTr="003A44E3">
        <w:tc>
          <w:tcPr>
            <w:tcW w:w="1908" w:type="dxa"/>
            <w:shd w:val="clear" w:color="auto" w:fill="auto"/>
          </w:tcPr>
          <w:p w:rsidR="004E50D4" w:rsidRPr="0044629D" w:rsidRDefault="004E50D4" w:rsidP="003A44E3">
            <w:pPr>
              <w:jc w:val="center"/>
              <w:rPr>
                <w:rFonts w:ascii="Calibri" w:eastAsia="Calibri" w:hAnsi="Calibri"/>
              </w:rPr>
            </w:pPr>
            <w:r w:rsidRPr="0044629D">
              <w:rPr>
                <w:rFonts w:ascii="Calibri" w:eastAsia="Calibri" w:hAnsi="Calibri"/>
              </w:rPr>
              <w:t>Number</w:t>
            </w:r>
          </w:p>
        </w:tc>
        <w:tc>
          <w:tcPr>
            <w:tcW w:w="2250" w:type="dxa"/>
            <w:shd w:val="clear" w:color="auto" w:fill="auto"/>
          </w:tcPr>
          <w:p w:rsidR="004E50D4" w:rsidRPr="0044629D" w:rsidRDefault="004E50D4" w:rsidP="003A44E3">
            <w:pPr>
              <w:jc w:val="center"/>
              <w:rPr>
                <w:rFonts w:ascii="Calibri" w:eastAsia="Calibri" w:hAnsi="Calibri"/>
              </w:rPr>
            </w:pPr>
            <w:r w:rsidRPr="0044629D">
              <w:rPr>
                <w:rFonts w:ascii="Calibri" w:eastAsia="Calibri" w:hAnsi="Calibri"/>
              </w:rPr>
              <w:t>Answer</w:t>
            </w:r>
          </w:p>
        </w:tc>
        <w:tc>
          <w:tcPr>
            <w:tcW w:w="2227" w:type="dxa"/>
            <w:shd w:val="clear" w:color="auto" w:fill="auto"/>
          </w:tcPr>
          <w:p w:rsidR="004E50D4" w:rsidRPr="0044629D" w:rsidRDefault="004E50D4" w:rsidP="003A44E3">
            <w:pPr>
              <w:jc w:val="center"/>
              <w:rPr>
                <w:rFonts w:ascii="Calibri" w:eastAsia="Calibri" w:hAnsi="Calibri"/>
                <w:sz w:val="16"/>
                <w:szCs w:val="16"/>
              </w:rPr>
            </w:pPr>
            <w:r w:rsidRPr="0044629D">
              <w:rPr>
                <w:rFonts w:ascii="Calibri" w:eastAsia="Calibri" w:hAnsi="Calibri"/>
                <w:sz w:val="16"/>
                <w:szCs w:val="16"/>
              </w:rPr>
              <w:t>Right: no mark, Wrong: X</w:t>
            </w:r>
          </w:p>
        </w:tc>
        <w:tc>
          <w:tcPr>
            <w:tcW w:w="2340" w:type="dxa"/>
            <w:shd w:val="clear" w:color="auto" w:fill="auto"/>
          </w:tcPr>
          <w:p w:rsidR="004E50D4" w:rsidRPr="0044629D" w:rsidRDefault="004E50D4" w:rsidP="003A44E3">
            <w:pPr>
              <w:jc w:val="center"/>
              <w:rPr>
                <w:rFonts w:ascii="Calibri" w:eastAsia="Calibri" w:hAnsi="Calibri"/>
                <w:sz w:val="16"/>
                <w:szCs w:val="16"/>
              </w:rPr>
            </w:pPr>
            <w:r w:rsidRPr="0044629D">
              <w:rPr>
                <w:rFonts w:ascii="Calibri" w:eastAsia="Calibri" w:hAnsi="Calibri"/>
                <w:sz w:val="16"/>
                <w:szCs w:val="16"/>
              </w:rPr>
              <w:t>Confidence 1-10, 10 = best,</w:t>
            </w:r>
          </w:p>
        </w:tc>
        <w:tc>
          <w:tcPr>
            <w:tcW w:w="2250" w:type="dxa"/>
            <w:shd w:val="clear" w:color="auto" w:fill="auto"/>
          </w:tcPr>
          <w:p w:rsidR="004E50D4" w:rsidRPr="0044629D" w:rsidRDefault="004E50D4" w:rsidP="003A44E3">
            <w:pPr>
              <w:jc w:val="center"/>
              <w:rPr>
                <w:rFonts w:ascii="Calibri" w:eastAsia="Calibri" w:hAnsi="Calibri"/>
              </w:rPr>
            </w:pPr>
            <w:r>
              <w:rPr>
                <w:rFonts w:ascii="Calibri" w:eastAsia="Calibri" w:hAnsi="Calibri"/>
                <w:b/>
                <w:sz w:val="16"/>
              </w:rPr>
              <w:t>Second best answer if confidence is less than 7</w:t>
            </w:r>
          </w:p>
        </w:tc>
      </w:tr>
      <w:tr w:rsidR="004E50D4" w:rsidRPr="0044629D" w:rsidTr="003A44E3">
        <w:tc>
          <w:tcPr>
            <w:tcW w:w="1908" w:type="dxa"/>
            <w:shd w:val="clear" w:color="auto" w:fill="auto"/>
          </w:tcPr>
          <w:p w:rsidR="004E50D4" w:rsidRPr="0044629D" w:rsidRDefault="004E50D4" w:rsidP="003A44E3">
            <w:pPr>
              <w:jc w:val="center"/>
              <w:rPr>
                <w:rFonts w:ascii="Calibri" w:eastAsia="Calibri" w:hAnsi="Calibri"/>
              </w:rPr>
            </w:pPr>
            <w:r>
              <w:rPr>
                <w:rFonts w:ascii="Calibri" w:eastAsia="Calibri" w:hAnsi="Calibri"/>
              </w:rPr>
              <w:t>1</w:t>
            </w:r>
          </w:p>
        </w:tc>
        <w:tc>
          <w:tcPr>
            <w:tcW w:w="2250" w:type="dxa"/>
            <w:shd w:val="clear" w:color="auto" w:fill="auto"/>
          </w:tcPr>
          <w:p w:rsidR="004E50D4" w:rsidRPr="0044629D" w:rsidRDefault="004E50D4" w:rsidP="003A44E3">
            <w:pPr>
              <w:rPr>
                <w:rFonts w:ascii="Calibri" w:eastAsia="Calibri" w:hAnsi="Calibri"/>
              </w:rPr>
            </w:pPr>
          </w:p>
        </w:tc>
        <w:tc>
          <w:tcPr>
            <w:tcW w:w="2227" w:type="dxa"/>
            <w:shd w:val="clear" w:color="auto" w:fill="auto"/>
          </w:tcPr>
          <w:p w:rsidR="004E50D4" w:rsidRPr="0044629D" w:rsidRDefault="004E50D4" w:rsidP="003A44E3">
            <w:pPr>
              <w:jc w:val="center"/>
              <w:rPr>
                <w:rFonts w:ascii="Calibri" w:eastAsia="Calibri" w:hAnsi="Calibri"/>
              </w:rPr>
            </w:pPr>
          </w:p>
        </w:tc>
        <w:tc>
          <w:tcPr>
            <w:tcW w:w="2340" w:type="dxa"/>
            <w:shd w:val="clear" w:color="auto" w:fill="auto"/>
          </w:tcPr>
          <w:p w:rsidR="004E50D4" w:rsidRPr="0044629D" w:rsidRDefault="004E50D4" w:rsidP="003A44E3">
            <w:pPr>
              <w:jc w:val="center"/>
              <w:rPr>
                <w:rFonts w:ascii="Calibri" w:eastAsia="Calibri" w:hAnsi="Calibri"/>
              </w:rPr>
            </w:pPr>
          </w:p>
        </w:tc>
        <w:tc>
          <w:tcPr>
            <w:tcW w:w="2250" w:type="dxa"/>
            <w:shd w:val="clear" w:color="auto" w:fill="auto"/>
          </w:tcPr>
          <w:p w:rsidR="004E50D4" w:rsidRPr="0044629D" w:rsidRDefault="004E50D4" w:rsidP="003A44E3">
            <w:pPr>
              <w:jc w:val="center"/>
              <w:rPr>
                <w:rFonts w:ascii="Calibri" w:eastAsia="Calibri" w:hAnsi="Calibri"/>
              </w:rPr>
            </w:pPr>
          </w:p>
        </w:tc>
      </w:tr>
      <w:tr w:rsidR="004E50D4" w:rsidRPr="0044629D" w:rsidTr="003A44E3">
        <w:tc>
          <w:tcPr>
            <w:tcW w:w="1908" w:type="dxa"/>
            <w:shd w:val="clear" w:color="auto" w:fill="auto"/>
          </w:tcPr>
          <w:p w:rsidR="004E50D4" w:rsidRPr="0044629D" w:rsidRDefault="004E50D4" w:rsidP="003A44E3">
            <w:pPr>
              <w:jc w:val="center"/>
              <w:rPr>
                <w:rFonts w:ascii="Calibri" w:eastAsia="Calibri" w:hAnsi="Calibri"/>
              </w:rPr>
            </w:pPr>
            <w:r>
              <w:rPr>
                <w:rFonts w:ascii="Calibri" w:eastAsia="Calibri" w:hAnsi="Calibri"/>
              </w:rPr>
              <w:t>2</w:t>
            </w:r>
          </w:p>
        </w:tc>
        <w:tc>
          <w:tcPr>
            <w:tcW w:w="2250" w:type="dxa"/>
            <w:shd w:val="clear" w:color="auto" w:fill="auto"/>
          </w:tcPr>
          <w:p w:rsidR="004E50D4" w:rsidRPr="0044629D" w:rsidRDefault="004E50D4" w:rsidP="003A44E3">
            <w:pPr>
              <w:rPr>
                <w:rFonts w:ascii="Calibri" w:eastAsia="Calibri" w:hAnsi="Calibri"/>
              </w:rPr>
            </w:pPr>
          </w:p>
        </w:tc>
        <w:tc>
          <w:tcPr>
            <w:tcW w:w="2227" w:type="dxa"/>
            <w:shd w:val="clear" w:color="auto" w:fill="auto"/>
          </w:tcPr>
          <w:p w:rsidR="004E50D4" w:rsidRPr="0044629D" w:rsidRDefault="004E50D4" w:rsidP="003A44E3">
            <w:pPr>
              <w:jc w:val="center"/>
              <w:rPr>
                <w:rFonts w:ascii="Calibri" w:eastAsia="Calibri" w:hAnsi="Calibri"/>
              </w:rPr>
            </w:pPr>
          </w:p>
        </w:tc>
        <w:tc>
          <w:tcPr>
            <w:tcW w:w="2340" w:type="dxa"/>
            <w:shd w:val="clear" w:color="auto" w:fill="auto"/>
          </w:tcPr>
          <w:p w:rsidR="004E50D4" w:rsidRPr="0044629D" w:rsidRDefault="004E50D4" w:rsidP="003A44E3">
            <w:pPr>
              <w:jc w:val="center"/>
              <w:rPr>
                <w:rFonts w:ascii="Calibri" w:eastAsia="Calibri" w:hAnsi="Calibri"/>
              </w:rPr>
            </w:pPr>
          </w:p>
        </w:tc>
        <w:tc>
          <w:tcPr>
            <w:tcW w:w="2250" w:type="dxa"/>
            <w:shd w:val="clear" w:color="auto" w:fill="auto"/>
          </w:tcPr>
          <w:p w:rsidR="004E50D4" w:rsidRPr="0044629D" w:rsidRDefault="004E50D4" w:rsidP="003A44E3">
            <w:pPr>
              <w:jc w:val="center"/>
              <w:rPr>
                <w:rFonts w:ascii="Calibri" w:eastAsia="Calibri" w:hAnsi="Calibri"/>
              </w:rPr>
            </w:pPr>
          </w:p>
        </w:tc>
      </w:tr>
      <w:tr w:rsidR="004E50D4" w:rsidRPr="0044629D" w:rsidTr="003A44E3">
        <w:tc>
          <w:tcPr>
            <w:tcW w:w="1908" w:type="dxa"/>
            <w:shd w:val="clear" w:color="auto" w:fill="auto"/>
          </w:tcPr>
          <w:p w:rsidR="004E50D4" w:rsidRPr="0044629D" w:rsidRDefault="004E50D4" w:rsidP="003A44E3">
            <w:pPr>
              <w:jc w:val="center"/>
              <w:rPr>
                <w:rFonts w:ascii="Calibri" w:eastAsia="Calibri" w:hAnsi="Calibri"/>
              </w:rPr>
            </w:pPr>
            <w:r>
              <w:rPr>
                <w:rFonts w:ascii="Calibri" w:eastAsia="Calibri" w:hAnsi="Calibri"/>
              </w:rPr>
              <w:t>3</w:t>
            </w:r>
          </w:p>
        </w:tc>
        <w:tc>
          <w:tcPr>
            <w:tcW w:w="2250" w:type="dxa"/>
            <w:shd w:val="clear" w:color="auto" w:fill="auto"/>
          </w:tcPr>
          <w:p w:rsidR="004E50D4" w:rsidRPr="0044629D" w:rsidRDefault="004E50D4" w:rsidP="003A44E3">
            <w:pPr>
              <w:rPr>
                <w:rFonts w:ascii="Calibri" w:eastAsia="Calibri" w:hAnsi="Calibri"/>
              </w:rPr>
            </w:pPr>
          </w:p>
        </w:tc>
        <w:tc>
          <w:tcPr>
            <w:tcW w:w="2227" w:type="dxa"/>
            <w:shd w:val="clear" w:color="auto" w:fill="auto"/>
          </w:tcPr>
          <w:p w:rsidR="004E50D4" w:rsidRPr="0044629D" w:rsidRDefault="004E50D4" w:rsidP="003A44E3">
            <w:pPr>
              <w:jc w:val="center"/>
              <w:rPr>
                <w:rFonts w:ascii="Calibri" w:eastAsia="Calibri" w:hAnsi="Calibri"/>
              </w:rPr>
            </w:pPr>
          </w:p>
        </w:tc>
        <w:tc>
          <w:tcPr>
            <w:tcW w:w="2340" w:type="dxa"/>
            <w:shd w:val="clear" w:color="auto" w:fill="auto"/>
          </w:tcPr>
          <w:p w:rsidR="004E50D4" w:rsidRPr="0044629D" w:rsidRDefault="004E50D4" w:rsidP="003A44E3">
            <w:pPr>
              <w:jc w:val="center"/>
              <w:rPr>
                <w:rFonts w:ascii="Calibri" w:eastAsia="Calibri" w:hAnsi="Calibri"/>
              </w:rPr>
            </w:pPr>
          </w:p>
        </w:tc>
        <w:tc>
          <w:tcPr>
            <w:tcW w:w="2250" w:type="dxa"/>
            <w:shd w:val="clear" w:color="auto" w:fill="auto"/>
          </w:tcPr>
          <w:p w:rsidR="004E50D4" w:rsidRPr="0044629D" w:rsidRDefault="004E50D4" w:rsidP="003A44E3">
            <w:pPr>
              <w:jc w:val="center"/>
              <w:rPr>
                <w:rFonts w:ascii="Calibri" w:eastAsia="Calibri" w:hAnsi="Calibri"/>
              </w:rPr>
            </w:pPr>
          </w:p>
        </w:tc>
      </w:tr>
      <w:tr w:rsidR="004E50D4" w:rsidRPr="0044629D" w:rsidTr="003A44E3">
        <w:tc>
          <w:tcPr>
            <w:tcW w:w="1908" w:type="dxa"/>
            <w:shd w:val="clear" w:color="auto" w:fill="auto"/>
          </w:tcPr>
          <w:p w:rsidR="004E50D4" w:rsidRPr="0044629D" w:rsidRDefault="004E50D4" w:rsidP="003A44E3">
            <w:pPr>
              <w:jc w:val="center"/>
              <w:rPr>
                <w:rFonts w:ascii="Calibri" w:eastAsia="Calibri" w:hAnsi="Calibri"/>
              </w:rPr>
            </w:pPr>
            <w:r>
              <w:rPr>
                <w:rFonts w:ascii="Calibri" w:eastAsia="Calibri" w:hAnsi="Calibri"/>
              </w:rPr>
              <w:t>4</w:t>
            </w:r>
          </w:p>
        </w:tc>
        <w:tc>
          <w:tcPr>
            <w:tcW w:w="2250" w:type="dxa"/>
            <w:shd w:val="clear" w:color="auto" w:fill="auto"/>
          </w:tcPr>
          <w:p w:rsidR="004E50D4" w:rsidRPr="0044629D" w:rsidRDefault="004E50D4" w:rsidP="003A44E3">
            <w:pPr>
              <w:rPr>
                <w:rFonts w:ascii="Calibri" w:eastAsia="Calibri" w:hAnsi="Calibri"/>
              </w:rPr>
            </w:pPr>
          </w:p>
        </w:tc>
        <w:tc>
          <w:tcPr>
            <w:tcW w:w="2227" w:type="dxa"/>
            <w:shd w:val="clear" w:color="auto" w:fill="auto"/>
          </w:tcPr>
          <w:p w:rsidR="004E50D4" w:rsidRPr="0044629D" w:rsidRDefault="004E50D4" w:rsidP="003A44E3">
            <w:pPr>
              <w:jc w:val="center"/>
              <w:rPr>
                <w:rFonts w:ascii="Calibri" w:eastAsia="Calibri" w:hAnsi="Calibri"/>
              </w:rPr>
            </w:pPr>
          </w:p>
        </w:tc>
        <w:tc>
          <w:tcPr>
            <w:tcW w:w="2340" w:type="dxa"/>
            <w:shd w:val="clear" w:color="auto" w:fill="auto"/>
          </w:tcPr>
          <w:p w:rsidR="004E50D4" w:rsidRPr="0044629D" w:rsidRDefault="004E50D4" w:rsidP="003A44E3">
            <w:pPr>
              <w:jc w:val="center"/>
              <w:rPr>
                <w:rFonts w:ascii="Calibri" w:eastAsia="Calibri" w:hAnsi="Calibri"/>
              </w:rPr>
            </w:pPr>
          </w:p>
        </w:tc>
        <w:tc>
          <w:tcPr>
            <w:tcW w:w="2250" w:type="dxa"/>
            <w:shd w:val="clear" w:color="auto" w:fill="auto"/>
          </w:tcPr>
          <w:p w:rsidR="004E50D4" w:rsidRPr="0044629D" w:rsidRDefault="004E50D4" w:rsidP="003A44E3">
            <w:pPr>
              <w:jc w:val="center"/>
              <w:rPr>
                <w:rFonts w:ascii="Calibri" w:eastAsia="Calibri" w:hAnsi="Calibri"/>
              </w:rPr>
            </w:pPr>
          </w:p>
        </w:tc>
      </w:tr>
      <w:tr w:rsidR="004E50D4" w:rsidRPr="0044629D" w:rsidTr="003A44E3">
        <w:tc>
          <w:tcPr>
            <w:tcW w:w="1908" w:type="dxa"/>
            <w:shd w:val="clear" w:color="auto" w:fill="auto"/>
          </w:tcPr>
          <w:p w:rsidR="004E50D4" w:rsidRPr="0044629D" w:rsidRDefault="004E50D4" w:rsidP="003A44E3">
            <w:pPr>
              <w:jc w:val="center"/>
              <w:rPr>
                <w:rFonts w:ascii="Calibri" w:eastAsia="Calibri" w:hAnsi="Calibri"/>
              </w:rPr>
            </w:pPr>
            <w:r>
              <w:rPr>
                <w:rFonts w:ascii="Calibri" w:eastAsia="Calibri" w:hAnsi="Calibri"/>
              </w:rPr>
              <w:t>5</w:t>
            </w:r>
          </w:p>
        </w:tc>
        <w:tc>
          <w:tcPr>
            <w:tcW w:w="2250" w:type="dxa"/>
            <w:shd w:val="clear" w:color="auto" w:fill="auto"/>
          </w:tcPr>
          <w:p w:rsidR="004E50D4" w:rsidRPr="0044629D" w:rsidRDefault="004E50D4" w:rsidP="003A44E3">
            <w:pPr>
              <w:rPr>
                <w:rFonts w:ascii="Calibri" w:eastAsia="Calibri" w:hAnsi="Calibri"/>
              </w:rPr>
            </w:pPr>
          </w:p>
        </w:tc>
        <w:tc>
          <w:tcPr>
            <w:tcW w:w="2227" w:type="dxa"/>
            <w:shd w:val="clear" w:color="auto" w:fill="auto"/>
          </w:tcPr>
          <w:p w:rsidR="004E50D4" w:rsidRPr="0044629D" w:rsidRDefault="004E50D4" w:rsidP="003A44E3">
            <w:pPr>
              <w:jc w:val="center"/>
              <w:rPr>
                <w:rFonts w:ascii="Calibri" w:eastAsia="Calibri" w:hAnsi="Calibri"/>
              </w:rPr>
            </w:pPr>
          </w:p>
        </w:tc>
        <w:tc>
          <w:tcPr>
            <w:tcW w:w="2340" w:type="dxa"/>
            <w:shd w:val="clear" w:color="auto" w:fill="auto"/>
          </w:tcPr>
          <w:p w:rsidR="004E50D4" w:rsidRPr="0044629D" w:rsidRDefault="004E50D4" w:rsidP="003A44E3">
            <w:pPr>
              <w:jc w:val="center"/>
              <w:rPr>
                <w:rFonts w:ascii="Calibri" w:eastAsia="Calibri" w:hAnsi="Calibri"/>
              </w:rPr>
            </w:pPr>
          </w:p>
        </w:tc>
        <w:tc>
          <w:tcPr>
            <w:tcW w:w="2250" w:type="dxa"/>
            <w:shd w:val="clear" w:color="auto" w:fill="auto"/>
          </w:tcPr>
          <w:p w:rsidR="004E50D4" w:rsidRPr="0044629D" w:rsidRDefault="004E50D4" w:rsidP="003A44E3">
            <w:pPr>
              <w:jc w:val="center"/>
              <w:rPr>
                <w:rFonts w:ascii="Calibri" w:eastAsia="Calibri" w:hAnsi="Calibri"/>
              </w:rPr>
            </w:pPr>
          </w:p>
        </w:tc>
      </w:tr>
      <w:tr w:rsidR="004E50D4" w:rsidRPr="0044629D" w:rsidTr="003A44E3">
        <w:tc>
          <w:tcPr>
            <w:tcW w:w="1908" w:type="dxa"/>
            <w:shd w:val="clear" w:color="auto" w:fill="auto"/>
          </w:tcPr>
          <w:p w:rsidR="004E50D4" w:rsidRPr="0044629D" w:rsidRDefault="004E50D4" w:rsidP="003A44E3">
            <w:pPr>
              <w:jc w:val="center"/>
              <w:rPr>
                <w:rFonts w:ascii="Calibri" w:eastAsia="Calibri" w:hAnsi="Calibri"/>
              </w:rPr>
            </w:pPr>
            <w:r>
              <w:rPr>
                <w:rFonts w:ascii="Calibri" w:eastAsia="Calibri" w:hAnsi="Calibri"/>
              </w:rPr>
              <w:t>6</w:t>
            </w:r>
          </w:p>
        </w:tc>
        <w:tc>
          <w:tcPr>
            <w:tcW w:w="2250" w:type="dxa"/>
            <w:shd w:val="clear" w:color="auto" w:fill="auto"/>
          </w:tcPr>
          <w:p w:rsidR="004E50D4" w:rsidRPr="0044629D" w:rsidRDefault="004E50D4" w:rsidP="003A44E3">
            <w:pPr>
              <w:rPr>
                <w:rFonts w:ascii="Calibri" w:eastAsia="Calibri" w:hAnsi="Calibri"/>
              </w:rPr>
            </w:pPr>
          </w:p>
        </w:tc>
        <w:tc>
          <w:tcPr>
            <w:tcW w:w="2227" w:type="dxa"/>
            <w:shd w:val="clear" w:color="auto" w:fill="auto"/>
          </w:tcPr>
          <w:p w:rsidR="004E50D4" w:rsidRPr="0044629D" w:rsidRDefault="004E50D4" w:rsidP="003A44E3">
            <w:pPr>
              <w:jc w:val="center"/>
              <w:rPr>
                <w:rFonts w:ascii="Calibri" w:eastAsia="Calibri" w:hAnsi="Calibri"/>
              </w:rPr>
            </w:pPr>
          </w:p>
        </w:tc>
        <w:tc>
          <w:tcPr>
            <w:tcW w:w="2340" w:type="dxa"/>
            <w:shd w:val="clear" w:color="auto" w:fill="auto"/>
          </w:tcPr>
          <w:p w:rsidR="004E50D4" w:rsidRPr="0044629D" w:rsidRDefault="004E50D4" w:rsidP="003A44E3">
            <w:pPr>
              <w:jc w:val="center"/>
              <w:rPr>
                <w:rFonts w:ascii="Calibri" w:eastAsia="Calibri" w:hAnsi="Calibri"/>
              </w:rPr>
            </w:pPr>
          </w:p>
        </w:tc>
        <w:tc>
          <w:tcPr>
            <w:tcW w:w="2250" w:type="dxa"/>
            <w:shd w:val="clear" w:color="auto" w:fill="auto"/>
          </w:tcPr>
          <w:p w:rsidR="004E50D4" w:rsidRPr="0044629D" w:rsidRDefault="004E50D4" w:rsidP="003A44E3">
            <w:pPr>
              <w:jc w:val="center"/>
              <w:rPr>
                <w:rFonts w:ascii="Calibri" w:eastAsia="Calibri" w:hAnsi="Calibri"/>
              </w:rPr>
            </w:pPr>
          </w:p>
        </w:tc>
      </w:tr>
      <w:tr w:rsidR="004E50D4" w:rsidRPr="0044629D" w:rsidTr="003A44E3">
        <w:tc>
          <w:tcPr>
            <w:tcW w:w="1908" w:type="dxa"/>
            <w:shd w:val="clear" w:color="auto" w:fill="auto"/>
            <w:vAlign w:val="center"/>
          </w:tcPr>
          <w:p w:rsidR="004E50D4" w:rsidRPr="0044629D" w:rsidRDefault="004E50D4" w:rsidP="003A44E3">
            <w:pPr>
              <w:rPr>
                <w:rFonts w:ascii="Calibri" w:eastAsia="Calibri" w:hAnsi="Calibri" w:cs="Cambria"/>
                <w:bCs/>
                <w:sz w:val="16"/>
                <w:szCs w:val="16"/>
              </w:rPr>
            </w:pPr>
            <w:r w:rsidRPr="00D130E0">
              <w:rPr>
                <w:rFonts w:ascii="Calibri" w:eastAsia="Calibri" w:hAnsi="Calibri" w:cs="Cambria"/>
                <w:bCs/>
                <w:sz w:val="20"/>
                <w:szCs w:val="16"/>
              </w:rPr>
              <w:t xml:space="preserve">Analyze </w:t>
            </w:r>
            <w:r w:rsidRPr="00D130E0">
              <w:rPr>
                <w:rFonts w:ascii="Calibri" w:eastAsia="Calibri" w:hAnsi="Calibri" w:cs="Cambria"/>
                <w:b/>
                <w:bCs/>
                <w:sz w:val="20"/>
                <w:szCs w:val="16"/>
              </w:rPr>
              <w:t>inferences</w:t>
            </w:r>
          </w:p>
        </w:tc>
        <w:tc>
          <w:tcPr>
            <w:tcW w:w="2250" w:type="dxa"/>
            <w:shd w:val="clear" w:color="auto" w:fill="auto"/>
          </w:tcPr>
          <w:p w:rsidR="004E50D4" w:rsidRPr="0044629D" w:rsidRDefault="004E50D4" w:rsidP="003A44E3">
            <w:pPr>
              <w:ind w:right="-720"/>
              <w:rPr>
                <w:rFonts w:ascii="Calibri" w:eastAsia="Calibri" w:hAnsi="Calibri"/>
                <w:sz w:val="16"/>
                <w:szCs w:val="16"/>
              </w:rPr>
            </w:pPr>
            <w:r>
              <w:rPr>
                <w:rFonts w:ascii="Calibri" w:eastAsia="Calibri" w:hAnsi="Calibri"/>
                <w:sz w:val="16"/>
                <w:szCs w:val="16"/>
              </w:rPr>
              <w:t>4.0 = 6</w:t>
            </w:r>
            <w:r w:rsidRPr="0044629D">
              <w:rPr>
                <w:rFonts w:ascii="Calibri" w:eastAsia="Calibri" w:hAnsi="Calibri"/>
                <w:sz w:val="16"/>
                <w:szCs w:val="16"/>
              </w:rPr>
              <w:t xml:space="preserve"> Correct &amp; </w:t>
            </w:r>
            <w:r>
              <w:rPr>
                <w:rFonts w:ascii="Calibri" w:eastAsia="Calibri" w:hAnsi="Calibri"/>
                <w:sz w:val="16"/>
                <w:szCs w:val="16"/>
              </w:rPr>
              <w:t>3</w:t>
            </w:r>
            <w:r>
              <w:rPr>
                <w:rFonts w:ascii="Calibri" w:eastAsia="Calibri" w:hAnsi="Calibri"/>
                <w:b/>
                <w:sz w:val="16"/>
                <w:szCs w:val="16"/>
              </w:rPr>
              <w:t xml:space="preserve"> Inferences</w:t>
            </w:r>
          </w:p>
          <w:p w:rsidR="004E50D4" w:rsidRPr="0044629D" w:rsidRDefault="004E50D4" w:rsidP="003A44E3">
            <w:pPr>
              <w:ind w:right="-720"/>
              <w:rPr>
                <w:rFonts w:ascii="Calibri" w:eastAsia="Calibri" w:hAnsi="Calibri"/>
                <w:b/>
                <w:sz w:val="16"/>
                <w:szCs w:val="16"/>
              </w:rPr>
            </w:pPr>
            <w:r>
              <w:rPr>
                <w:rFonts w:ascii="Calibri" w:eastAsia="Calibri" w:hAnsi="Calibri"/>
                <w:sz w:val="16"/>
                <w:szCs w:val="16"/>
              </w:rPr>
              <w:t>3.5 = 6</w:t>
            </w:r>
            <w:r w:rsidRPr="0044629D">
              <w:rPr>
                <w:rFonts w:ascii="Calibri" w:eastAsia="Calibri" w:hAnsi="Calibri"/>
                <w:sz w:val="16"/>
                <w:szCs w:val="16"/>
              </w:rPr>
              <w:t xml:space="preserve"> Correct</w:t>
            </w:r>
            <w:r>
              <w:rPr>
                <w:rFonts w:ascii="Calibri" w:eastAsia="Calibri" w:hAnsi="Calibri"/>
                <w:sz w:val="16"/>
                <w:szCs w:val="16"/>
              </w:rPr>
              <w:t xml:space="preserve"> &amp; </w:t>
            </w:r>
            <w:r w:rsidRPr="00135CDC">
              <w:rPr>
                <w:rFonts w:ascii="Calibri" w:eastAsia="Calibri" w:hAnsi="Calibri"/>
                <w:b/>
                <w:sz w:val="16"/>
                <w:szCs w:val="16"/>
              </w:rPr>
              <w:t>New Inference</w:t>
            </w:r>
          </w:p>
        </w:tc>
        <w:tc>
          <w:tcPr>
            <w:tcW w:w="2227" w:type="dxa"/>
            <w:shd w:val="clear" w:color="auto" w:fill="auto"/>
          </w:tcPr>
          <w:p w:rsidR="004E50D4" w:rsidRPr="0044629D" w:rsidRDefault="004E50D4" w:rsidP="003A44E3">
            <w:pPr>
              <w:ind w:right="-720"/>
              <w:rPr>
                <w:rFonts w:ascii="Calibri" w:eastAsia="Calibri" w:hAnsi="Calibri"/>
                <w:sz w:val="16"/>
                <w:szCs w:val="16"/>
              </w:rPr>
            </w:pPr>
            <w:r w:rsidRPr="0044629D">
              <w:rPr>
                <w:rFonts w:ascii="Calibri" w:eastAsia="Calibri" w:hAnsi="Calibri"/>
                <w:sz w:val="16"/>
                <w:szCs w:val="16"/>
              </w:rPr>
              <w:t>3</w:t>
            </w:r>
            <w:r>
              <w:rPr>
                <w:rFonts w:ascii="Calibri" w:eastAsia="Calibri" w:hAnsi="Calibri"/>
                <w:sz w:val="16"/>
                <w:szCs w:val="16"/>
              </w:rPr>
              <w:t>.0 = 5</w:t>
            </w:r>
            <w:r w:rsidRPr="0044629D">
              <w:rPr>
                <w:rFonts w:ascii="Calibri" w:eastAsia="Calibri" w:hAnsi="Calibri"/>
                <w:sz w:val="16"/>
                <w:szCs w:val="16"/>
              </w:rPr>
              <w:t xml:space="preserve"> Correct </w:t>
            </w:r>
            <w:r>
              <w:rPr>
                <w:rFonts w:ascii="Calibri" w:eastAsia="Calibri" w:hAnsi="Calibri"/>
                <w:sz w:val="16"/>
                <w:szCs w:val="16"/>
              </w:rPr>
              <w:t xml:space="preserve">&amp; </w:t>
            </w:r>
            <w:r w:rsidRPr="00135CDC">
              <w:rPr>
                <w:rFonts w:ascii="Calibri" w:eastAsia="Calibri" w:hAnsi="Calibri"/>
                <w:b/>
                <w:sz w:val="16"/>
                <w:szCs w:val="16"/>
              </w:rPr>
              <w:t>New Inference</w:t>
            </w:r>
          </w:p>
          <w:p w:rsidR="004E50D4" w:rsidRPr="0044629D" w:rsidRDefault="004E50D4" w:rsidP="003A44E3">
            <w:pPr>
              <w:ind w:right="-720"/>
              <w:rPr>
                <w:rFonts w:ascii="Calibri" w:eastAsia="Calibri" w:hAnsi="Calibri"/>
                <w:sz w:val="16"/>
                <w:szCs w:val="16"/>
              </w:rPr>
            </w:pPr>
            <w:r>
              <w:rPr>
                <w:rFonts w:ascii="Calibri" w:eastAsia="Calibri" w:hAnsi="Calibri"/>
                <w:sz w:val="16"/>
                <w:szCs w:val="16"/>
              </w:rPr>
              <w:t xml:space="preserve">2.0 = 4 </w:t>
            </w:r>
            <w:r w:rsidRPr="0044629D">
              <w:rPr>
                <w:rFonts w:ascii="Calibri" w:eastAsia="Calibri" w:hAnsi="Calibri"/>
                <w:sz w:val="16"/>
                <w:szCs w:val="16"/>
              </w:rPr>
              <w:t>Correct</w:t>
            </w:r>
            <w:r>
              <w:rPr>
                <w:rFonts w:ascii="Calibri" w:eastAsia="Calibri" w:hAnsi="Calibri"/>
                <w:sz w:val="16"/>
                <w:szCs w:val="16"/>
              </w:rPr>
              <w:t xml:space="preserve">&amp; </w:t>
            </w:r>
            <w:r w:rsidRPr="00135CDC">
              <w:rPr>
                <w:rFonts w:ascii="Calibri" w:eastAsia="Calibri" w:hAnsi="Calibri"/>
                <w:b/>
                <w:sz w:val="16"/>
                <w:szCs w:val="16"/>
              </w:rPr>
              <w:t>New Inference</w:t>
            </w:r>
          </w:p>
        </w:tc>
        <w:tc>
          <w:tcPr>
            <w:tcW w:w="2340" w:type="dxa"/>
            <w:shd w:val="clear" w:color="auto" w:fill="auto"/>
          </w:tcPr>
          <w:p w:rsidR="004E50D4" w:rsidRPr="0044629D" w:rsidRDefault="004E50D4" w:rsidP="003A44E3">
            <w:pPr>
              <w:ind w:right="-720"/>
              <w:rPr>
                <w:rFonts w:ascii="Calibri" w:eastAsia="Calibri" w:hAnsi="Calibri"/>
                <w:sz w:val="16"/>
                <w:szCs w:val="16"/>
              </w:rPr>
            </w:pPr>
            <w:r>
              <w:rPr>
                <w:rFonts w:ascii="Calibri" w:eastAsia="Calibri" w:hAnsi="Calibri"/>
                <w:sz w:val="16"/>
                <w:szCs w:val="16"/>
              </w:rPr>
              <w:t>1.0 = 3</w:t>
            </w:r>
            <w:r w:rsidRPr="0044629D">
              <w:rPr>
                <w:rFonts w:ascii="Calibri" w:eastAsia="Calibri" w:hAnsi="Calibri"/>
                <w:sz w:val="16"/>
                <w:szCs w:val="16"/>
              </w:rPr>
              <w:t xml:space="preserve"> Correct</w:t>
            </w:r>
            <w:r>
              <w:rPr>
                <w:rFonts w:ascii="Calibri" w:eastAsia="Calibri" w:hAnsi="Calibri"/>
                <w:sz w:val="16"/>
                <w:szCs w:val="16"/>
              </w:rPr>
              <w:t xml:space="preserve">&amp; </w:t>
            </w:r>
            <w:r w:rsidRPr="00135CDC">
              <w:rPr>
                <w:rFonts w:ascii="Calibri" w:eastAsia="Calibri" w:hAnsi="Calibri"/>
                <w:b/>
                <w:sz w:val="16"/>
                <w:szCs w:val="16"/>
              </w:rPr>
              <w:t>New Inference</w:t>
            </w:r>
          </w:p>
          <w:p w:rsidR="004E50D4" w:rsidRPr="0044629D" w:rsidRDefault="004E50D4" w:rsidP="003A44E3">
            <w:pPr>
              <w:ind w:right="-720"/>
              <w:rPr>
                <w:rFonts w:ascii="Calibri" w:eastAsia="Calibri" w:hAnsi="Calibri"/>
                <w:sz w:val="16"/>
                <w:szCs w:val="16"/>
              </w:rPr>
            </w:pPr>
          </w:p>
        </w:tc>
        <w:tc>
          <w:tcPr>
            <w:tcW w:w="2250" w:type="dxa"/>
            <w:shd w:val="clear" w:color="auto" w:fill="auto"/>
          </w:tcPr>
          <w:p w:rsidR="004E50D4" w:rsidRDefault="004E50D4" w:rsidP="003A44E3">
            <w:pPr>
              <w:ind w:right="-720"/>
              <w:rPr>
                <w:rFonts w:ascii="Calibri" w:eastAsia="Calibri" w:hAnsi="Calibri"/>
                <w:sz w:val="16"/>
                <w:szCs w:val="16"/>
              </w:rPr>
            </w:pPr>
            <w:r>
              <w:rPr>
                <w:rFonts w:ascii="Calibri" w:eastAsia="Calibri" w:hAnsi="Calibri"/>
                <w:sz w:val="16"/>
                <w:szCs w:val="16"/>
              </w:rPr>
              <w:t>.5 = 2 or less correct and/ or NO</w:t>
            </w:r>
          </w:p>
          <w:p w:rsidR="004E50D4" w:rsidRPr="0044629D" w:rsidRDefault="004E50D4" w:rsidP="003A44E3">
            <w:pPr>
              <w:ind w:right="-720"/>
              <w:rPr>
                <w:rFonts w:ascii="Calibri" w:eastAsia="Calibri" w:hAnsi="Calibri"/>
                <w:sz w:val="16"/>
                <w:szCs w:val="16"/>
              </w:rPr>
            </w:pPr>
            <w:r w:rsidRPr="00135CDC">
              <w:rPr>
                <w:rFonts w:ascii="Calibri" w:eastAsia="Calibri" w:hAnsi="Calibri"/>
                <w:b/>
                <w:sz w:val="16"/>
                <w:szCs w:val="16"/>
              </w:rPr>
              <w:t>New Inference</w:t>
            </w:r>
          </w:p>
        </w:tc>
      </w:tr>
    </w:tbl>
    <w:p w:rsidR="004E50D4" w:rsidRDefault="004E50D4" w:rsidP="004E50D4">
      <w:pPr>
        <w:rPr>
          <w:rFonts w:ascii="Calibri" w:hAnsi="Calibri"/>
        </w:rPr>
      </w:pPr>
    </w:p>
    <w:p w:rsidR="004E50D4" w:rsidRPr="001277C5" w:rsidRDefault="004E50D4" w:rsidP="004E50D4">
      <w:pPr>
        <w:rPr>
          <w:rFonts w:asciiTheme="majorHAnsi" w:hAnsiTheme="majorHAnsi"/>
        </w:rPr>
      </w:pPr>
      <w:r w:rsidRPr="001277C5">
        <w:rPr>
          <w:rFonts w:asciiTheme="majorHAnsi" w:hAnsiTheme="majorHAnsi"/>
        </w:rPr>
        <w:t xml:space="preserve">In the space below, provide three unique (not discussed in class and/or not identified in a previous question) inferences and </w:t>
      </w:r>
      <w:r w:rsidRPr="001277C5">
        <w:rPr>
          <w:rFonts w:asciiTheme="majorHAnsi" w:hAnsiTheme="majorHAnsi"/>
          <w:b/>
        </w:rPr>
        <w:t>justify your responses</w:t>
      </w:r>
      <w:r w:rsidRPr="001277C5">
        <w:rPr>
          <w:rFonts w:asciiTheme="majorHAnsi" w:hAnsiTheme="majorHAnsi"/>
        </w:rPr>
        <w:t>.</w:t>
      </w:r>
    </w:p>
    <w:p w:rsidR="004E50D4" w:rsidRPr="001277C5" w:rsidRDefault="004E50D4" w:rsidP="004E50D4">
      <w:pPr>
        <w:rPr>
          <w:rFonts w:asciiTheme="majorHAnsi" w:hAnsiTheme="majorHAnsi"/>
        </w:rPr>
      </w:pPr>
      <w:r w:rsidRPr="001277C5">
        <w:rPr>
          <w:rFonts w:asciiTheme="majorHAnsi" w:hAnsiTheme="majorHAnsi"/>
        </w:rPr>
        <w:t>Inference from this article:</w:t>
      </w:r>
    </w:p>
    <w:p w:rsidR="004E50D4" w:rsidRDefault="004E50D4" w:rsidP="004E50D4">
      <w:pPr>
        <w:rPr>
          <w:rFonts w:asciiTheme="majorHAnsi" w:hAnsiTheme="majorHAnsi"/>
        </w:rPr>
      </w:pPr>
    </w:p>
    <w:p w:rsidR="004E50D4" w:rsidRPr="001277C5" w:rsidRDefault="004E50D4" w:rsidP="004E50D4">
      <w:pPr>
        <w:rPr>
          <w:rFonts w:asciiTheme="majorHAnsi" w:hAnsiTheme="majorHAnsi"/>
        </w:rPr>
      </w:pPr>
      <w:r w:rsidRPr="001277C5">
        <w:rPr>
          <w:rFonts w:asciiTheme="majorHAnsi" w:hAnsiTheme="majorHAnsi"/>
        </w:rPr>
        <w:t xml:space="preserve">Inference from </w:t>
      </w:r>
      <w:r w:rsidRPr="001277C5">
        <w:rPr>
          <w:rFonts w:asciiTheme="majorHAnsi" w:hAnsiTheme="majorHAnsi"/>
          <w:i/>
        </w:rPr>
        <w:t>Macbeth</w:t>
      </w:r>
      <w:r w:rsidRPr="001277C5">
        <w:rPr>
          <w:rFonts w:asciiTheme="majorHAnsi" w:hAnsiTheme="majorHAnsi"/>
        </w:rPr>
        <w:t>:</w:t>
      </w:r>
    </w:p>
    <w:p w:rsidR="004E50D4" w:rsidRDefault="004E50D4" w:rsidP="004E50D4">
      <w:pPr>
        <w:rPr>
          <w:rFonts w:asciiTheme="majorHAnsi" w:hAnsiTheme="majorHAnsi"/>
        </w:rPr>
      </w:pPr>
    </w:p>
    <w:p w:rsidR="004E50D4" w:rsidRPr="001277C5" w:rsidRDefault="004E50D4" w:rsidP="004E50D4">
      <w:pPr>
        <w:rPr>
          <w:rFonts w:asciiTheme="majorHAnsi" w:hAnsiTheme="majorHAnsi"/>
        </w:rPr>
      </w:pPr>
      <w:r w:rsidRPr="001277C5">
        <w:rPr>
          <w:rFonts w:asciiTheme="majorHAnsi" w:hAnsiTheme="majorHAnsi"/>
        </w:rPr>
        <w:t>Inference from your independent novel:</w:t>
      </w:r>
    </w:p>
    <w:p w:rsidR="004E50D4" w:rsidRPr="0044629D" w:rsidRDefault="004E50D4" w:rsidP="004E50D4">
      <w:pPr>
        <w:rPr>
          <w:rFonts w:ascii="Calibri" w:hAnsi="Calibri"/>
        </w:rPr>
      </w:pPr>
    </w:p>
    <w:p w:rsidR="004E50D4" w:rsidRDefault="004E50D4" w:rsidP="004E50D4">
      <w:pPr>
        <w:jc w:val="center"/>
        <w:rPr>
          <w:rFonts w:asciiTheme="minorHAnsi" w:hAnsiTheme="minorHAnsi"/>
          <w:b/>
          <w:color w:val="000000" w:themeColor="text1"/>
          <w:u w:val="single"/>
        </w:rPr>
      </w:pPr>
    </w:p>
    <w:p w:rsidR="004E50D4" w:rsidRDefault="004E50D4" w:rsidP="004E50D4">
      <w:pPr>
        <w:jc w:val="center"/>
        <w:rPr>
          <w:rFonts w:asciiTheme="minorHAnsi" w:hAnsiTheme="minorHAnsi"/>
          <w:b/>
          <w:color w:val="000000" w:themeColor="text1"/>
          <w:u w:val="single"/>
        </w:rPr>
      </w:pPr>
      <w:r>
        <w:rPr>
          <w:rFonts w:asciiTheme="minorHAnsi" w:hAnsiTheme="minorHAnsi"/>
          <w:b/>
          <w:color w:val="000000" w:themeColor="text1"/>
          <w:u w:val="single"/>
        </w:rPr>
        <w:lastRenderedPageBreak/>
        <w:t>Reading Assessment: Author’s Craft and Theme</w:t>
      </w:r>
    </w:p>
    <w:p w:rsidR="004E50D4" w:rsidRPr="004E50D4" w:rsidRDefault="004E50D4" w:rsidP="004E50D4">
      <w:pPr>
        <w:jc w:val="center"/>
        <w:rPr>
          <w:rFonts w:asciiTheme="minorHAnsi" w:hAnsiTheme="minorHAnsi"/>
          <w:b/>
          <w:color w:val="000000" w:themeColor="text1"/>
        </w:rPr>
      </w:pPr>
      <w:r>
        <w:rPr>
          <w:rFonts w:asciiTheme="minorHAnsi" w:hAnsiTheme="minorHAnsi"/>
          <w:b/>
          <w:color w:val="000000" w:themeColor="text1"/>
        </w:rPr>
        <w:t>This is a new text that the learners have never seen.</w:t>
      </w:r>
    </w:p>
    <w:p w:rsidR="004E50D4" w:rsidRPr="00191DB3" w:rsidRDefault="004E50D4" w:rsidP="004E50D4">
      <w:pPr>
        <w:rPr>
          <w:rFonts w:asciiTheme="majorHAnsi" w:hAnsiTheme="majorHAnsi" w:cs="Arial"/>
          <w:color w:val="222222"/>
          <w:shd w:val="clear" w:color="auto" w:fill="FFFFFF"/>
        </w:rPr>
      </w:pPr>
      <w:r w:rsidRPr="00191DB3">
        <w:rPr>
          <w:rFonts w:asciiTheme="majorHAnsi" w:hAnsiTheme="majorHAnsi" w:cs="Arial"/>
          <w:color w:val="222222"/>
          <w:shd w:val="clear" w:color="auto" w:fill="FFFFFF"/>
        </w:rPr>
        <w:t xml:space="preserve">Below is an explanation of the myth of the sword of Damocles. While you read, pay special attention to the author’s craft that the author used and be ready to discuss the theme of the myth and how it echoes the theme of Macbeth. </w:t>
      </w:r>
      <w:r>
        <w:rPr>
          <w:rFonts w:asciiTheme="majorHAnsi" w:hAnsiTheme="majorHAnsi" w:cs="Arial"/>
          <w:color w:val="222222"/>
          <w:shd w:val="clear" w:color="auto" w:fill="FFFFFF"/>
        </w:rPr>
        <w:t xml:space="preserve">The original text is at </w:t>
      </w:r>
      <w:hyperlink r:id="rId7" w:history="1">
        <w:r w:rsidRPr="00191DB3">
          <w:rPr>
            <w:rStyle w:val="Hyperlink"/>
            <w:rFonts w:asciiTheme="majorHAnsi" w:hAnsiTheme="majorHAnsi" w:cs="Arial"/>
            <w:shd w:val="clear" w:color="auto" w:fill="FFFFFF"/>
          </w:rPr>
          <w:t>http://www.history.com/news/ask-history/what-was-the-sword-of-damocles</w:t>
        </w:r>
      </w:hyperlink>
      <w:r w:rsidRPr="00191DB3">
        <w:rPr>
          <w:rFonts w:asciiTheme="majorHAnsi" w:hAnsiTheme="majorHAnsi" w:cs="Arial"/>
          <w:color w:val="222222"/>
          <w:shd w:val="clear" w:color="auto" w:fill="FFFFFF"/>
        </w:rPr>
        <w:t xml:space="preserve"> </w:t>
      </w:r>
    </w:p>
    <w:p w:rsidR="004E50D4" w:rsidRDefault="004E50D4" w:rsidP="004E50D4">
      <w:pPr>
        <w:rPr>
          <w:rFonts w:asciiTheme="majorHAnsi" w:hAnsiTheme="majorHAnsi" w:cs="Arial"/>
          <w:color w:val="222222"/>
          <w:shd w:val="clear" w:color="auto" w:fill="FFFFFF"/>
        </w:rPr>
      </w:pPr>
    </w:p>
    <w:p w:rsidR="004E50D4" w:rsidRPr="00191DB3" w:rsidRDefault="004E50D4" w:rsidP="004E50D4">
      <w:pPr>
        <w:ind w:firstLine="720"/>
        <w:rPr>
          <w:rFonts w:asciiTheme="majorHAnsi" w:hAnsiTheme="majorHAnsi" w:cs="Arial"/>
          <w:color w:val="222222"/>
          <w:shd w:val="clear" w:color="auto" w:fill="FFFFFF"/>
        </w:rPr>
      </w:pPr>
      <w:r w:rsidRPr="00191DB3">
        <w:rPr>
          <w:rFonts w:asciiTheme="majorHAnsi" w:hAnsiTheme="majorHAnsi" w:cs="Arial"/>
          <w:color w:val="222222"/>
          <w:shd w:val="clear" w:color="auto" w:fill="FFFFFF"/>
        </w:rPr>
        <w:t>The famed “sword of Damocles” dates back to an ancient moral parable popularized by the Roman philosopher Cicero in his 45 B.C. book “Tusculan Disputations.” Cicero’s version of the tale centers on Dionysius II, a tyrannical king who once ruled over the Sicilian city of Syracuse during the fourth and fifth centuries B.C. Though rich and powerful, Dionysius was supremely unhappy. His iron-fisted rule had made him many enemies, and he was tormented by fears of assassination—so much so that he slept in a bedchamber surrounded by a moat and only trusted his daughters to shave his beard with a razor.</w:t>
      </w:r>
      <w:r>
        <w:rPr>
          <w:rFonts w:asciiTheme="majorHAnsi" w:hAnsiTheme="majorHAnsi" w:cs="Arial"/>
          <w:color w:val="222222"/>
          <w:shd w:val="clear" w:color="auto" w:fill="FFFFFF"/>
        </w:rPr>
        <w:t xml:space="preserve"> As a result, this menacing Caesarean dragon ruled in a state of trapped paranoia-like a rat in a cage. </w:t>
      </w:r>
    </w:p>
    <w:p w:rsidR="004E50D4" w:rsidRPr="00191DB3" w:rsidRDefault="004E50D4" w:rsidP="004E50D4">
      <w:pPr>
        <w:ind w:firstLine="720"/>
        <w:rPr>
          <w:rFonts w:asciiTheme="majorHAnsi" w:hAnsiTheme="majorHAnsi" w:cs="Arial"/>
          <w:color w:val="222222"/>
          <w:shd w:val="clear" w:color="auto" w:fill="FFFFFF"/>
        </w:rPr>
      </w:pPr>
      <w:r w:rsidRPr="00191DB3">
        <w:rPr>
          <w:rFonts w:asciiTheme="majorHAnsi" w:hAnsiTheme="majorHAnsi" w:cs="Arial"/>
          <w:color w:val="222222"/>
          <w:shd w:val="clear" w:color="auto" w:fill="FFFFFF"/>
        </w:rPr>
        <w:t xml:space="preserve">As Cicero tells it, the king’s dissatisfaction came to a head one day after a court flatterer named Damocles showered him with compliments and remarked how blissful his life must be. “Since this life delights you,” </w:t>
      </w:r>
      <w:r>
        <w:rPr>
          <w:rFonts w:asciiTheme="majorHAnsi" w:hAnsiTheme="majorHAnsi" w:cs="Arial"/>
          <w:color w:val="222222"/>
          <w:shd w:val="clear" w:color="auto" w:fill="FFFFFF"/>
        </w:rPr>
        <w:t>an annoyed Dionysius replied, “D</w:t>
      </w:r>
      <w:r w:rsidRPr="00191DB3">
        <w:rPr>
          <w:rFonts w:asciiTheme="majorHAnsi" w:hAnsiTheme="majorHAnsi" w:cs="Arial"/>
          <w:color w:val="222222"/>
          <w:shd w:val="clear" w:color="auto" w:fill="FFFFFF"/>
        </w:rPr>
        <w:t>o you wish to taste it yourself and make a trial of my good fortune?” When Damocles agreed, Dionysius seated him on a golden couch and ordered a host of servants wait on him. He was treated to succulent cuts of meat and lavished with scented perfumes and ointments. Damocles couldn’t believe his luck, but just as he was starting to enjoy the life of a king, he noticed that Dionysius had also hung a razor-sharp sword from the ceiling. It was positioned over Damocles’ head, suspended only by a single strand of horsehair. From then on, the courtier’s fear for his life made it impossible for him to savor the opulence of the feast or enjoy the servants. After casting several nervous glances at the blade dangling above him, he asked to be excused, saying he no longer wished to be so fortunate.</w:t>
      </w:r>
    </w:p>
    <w:p w:rsidR="004E50D4" w:rsidRDefault="004E50D4" w:rsidP="004E50D4">
      <w:pPr>
        <w:jc w:val="center"/>
        <w:rPr>
          <w:rFonts w:cs="Aparajita"/>
          <w:b/>
        </w:rPr>
      </w:pPr>
      <w:r w:rsidRPr="0030753B">
        <w:rPr>
          <w:rFonts w:cs="Aparajita"/>
          <w:b/>
        </w:rPr>
        <w:t xml:space="preserve">Select literary devices from the word blank below and </w:t>
      </w:r>
    </w:p>
    <w:p w:rsidR="004E50D4" w:rsidRPr="0030753B" w:rsidRDefault="004E50D4" w:rsidP="004E50D4">
      <w:pPr>
        <w:jc w:val="center"/>
        <w:rPr>
          <w:rFonts w:cs="Aparajita"/>
          <w:b/>
        </w:rPr>
      </w:pPr>
      <w:r w:rsidRPr="0030753B">
        <w:rPr>
          <w:rFonts w:cs="Aparajita"/>
          <w:b/>
        </w:rPr>
        <w:t>cite specific examples from the text using the chart below the word bank</w:t>
      </w:r>
      <w:r>
        <w:rPr>
          <w:rFonts w:cs="Aparajita"/>
          <w:b/>
        </w:rPr>
        <w:t>.</w:t>
      </w:r>
    </w:p>
    <w:p w:rsidR="004E50D4" w:rsidRPr="0030753B" w:rsidRDefault="004E50D4" w:rsidP="004E50D4">
      <w:pPr>
        <w:ind w:left="1080"/>
        <w:rPr>
          <w:rFonts w:cs="Aparajita"/>
        </w:rPr>
      </w:pPr>
      <w:r w:rsidRPr="0030753B">
        <w:rPr>
          <w:noProof/>
        </w:rPr>
        <mc:AlternateContent>
          <mc:Choice Requires="wps">
            <w:drawing>
              <wp:anchor distT="45720" distB="45720" distL="114300" distR="114300" simplePos="0" relativeHeight="251663360" behindDoc="0" locked="0" layoutInCell="1" allowOverlap="1" wp14:anchorId="7191F04E" wp14:editId="06BCE590">
                <wp:simplePos x="0" y="0"/>
                <wp:positionH relativeFrom="column">
                  <wp:posOffset>1316990</wp:posOffset>
                </wp:positionH>
                <wp:positionV relativeFrom="paragraph">
                  <wp:posOffset>80010</wp:posOffset>
                </wp:positionV>
                <wp:extent cx="4287520" cy="1061085"/>
                <wp:effectExtent l="0" t="0" r="1778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1061085"/>
                        </a:xfrm>
                        <a:prstGeom prst="rect">
                          <a:avLst/>
                        </a:prstGeom>
                        <a:solidFill>
                          <a:srgbClr val="FFFFFF"/>
                        </a:solidFill>
                        <a:ln w="9525">
                          <a:solidFill>
                            <a:srgbClr val="000000"/>
                          </a:solidFill>
                          <a:miter lim="800000"/>
                          <a:headEnd/>
                          <a:tailEnd/>
                        </a:ln>
                      </wps:spPr>
                      <wps:txbx>
                        <w:txbxContent>
                          <w:p w:rsidR="003A44E3" w:rsidRPr="008E0FEB" w:rsidRDefault="003A44E3" w:rsidP="004E50D4">
                            <w:pPr>
                              <w:rPr>
                                <w:sz w:val="30"/>
                              </w:rPr>
                            </w:pPr>
                            <w:r w:rsidRPr="008E0FEB">
                              <w:rPr>
                                <w:sz w:val="30"/>
                                <w:u w:val="single"/>
                              </w:rPr>
                              <w:t>Literary Device Word Bank:</w:t>
                            </w:r>
                            <w:r w:rsidRPr="008E0FEB">
                              <w:rPr>
                                <w:sz w:val="28"/>
                              </w:rPr>
                              <w:t xml:space="preserve"> irony, symbol,</w:t>
                            </w:r>
                            <w:r>
                              <w:rPr>
                                <w:sz w:val="28"/>
                              </w:rPr>
                              <w:t xml:space="preserve"> allusion,</w:t>
                            </w:r>
                            <w:r w:rsidRPr="008E0FEB">
                              <w:rPr>
                                <w:sz w:val="28"/>
                              </w:rPr>
                              <w:t xml:space="preserve"> foreshadowing, framing device, metaphor, simile, hyperbole, personification, point of view, foil, juxtaposition, and/or </w:t>
                            </w:r>
                            <w:r>
                              <w:rPr>
                                <w:sz w:val="28"/>
                              </w:rPr>
                              <w:t>soliloquy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1F04E" id="_x0000_t202" coordsize="21600,21600" o:spt="202" path="m,l,21600r21600,l21600,xe">
                <v:stroke joinstyle="miter"/>
                <v:path gradientshapeok="t" o:connecttype="rect"/>
              </v:shapetype>
              <v:shape id="Text Box 3" o:spid="_x0000_s1026" type="#_x0000_t202" style="position:absolute;left:0;text-align:left;margin-left:103.7pt;margin-top:6.3pt;width:337.6pt;height:8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">
                <v:textbox>
                  <w:txbxContent>
                    <w:p w:rsidR="003A44E3" w:rsidRPr="008E0FEB" w:rsidRDefault="003A44E3" w:rsidP="004E50D4">
                      <w:pPr>
                        <w:rPr>
                          <w:sz w:val="30"/>
                        </w:rPr>
                      </w:pPr>
                      <w:r w:rsidRPr="008E0FEB">
                        <w:rPr>
                          <w:sz w:val="30"/>
                          <w:u w:val="single"/>
                        </w:rPr>
                        <w:t>Literary Device Word Bank:</w:t>
                      </w:r>
                      <w:r w:rsidRPr="008E0FEB">
                        <w:rPr>
                          <w:sz w:val="28"/>
                        </w:rPr>
                        <w:t xml:space="preserve"> irony, symbol,</w:t>
                      </w:r>
                      <w:r>
                        <w:rPr>
                          <w:sz w:val="28"/>
                        </w:rPr>
                        <w:t xml:space="preserve"> allusion,</w:t>
                      </w:r>
                      <w:r w:rsidRPr="008E0FEB">
                        <w:rPr>
                          <w:sz w:val="28"/>
                        </w:rPr>
                        <w:t xml:space="preserve"> foreshadowing, framing device, metaphor, simile, hyperbole, personification, point of view, foil, juxtaposition, and/or </w:t>
                      </w:r>
                      <w:r>
                        <w:rPr>
                          <w:sz w:val="28"/>
                        </w:rPr>
                        <w:t>soliloquy</w:t>
                      </w:r>
                    </w:p>
                  </w:txbxContent>
                </v:textbox>
                <w10:wrap type="square"/>
              </v:shape>
            </w:pict>
          </mc:Fallback>
        </mc:AlternateContent>
      </w:r>
    </w:p>
    <w:p w:rsidR="004E50D4" w:rsidRPr="0030753B" w:rsidRDefault="004E50D4" w:rsidP="004E50D4">
      <w:pPr>
        <w:rPr>
          <w:rFonts w:cs="Aparajita"/>
        </w:rPr>
      </w:pPr>
    </w:p>
    <w:p w:rsidR="004E50D4" w:rsidRPr="0030753B" w:rsidRDefault="004E50D4" w:rsidP="004E50D4">
      <w:pPr>
        <w:rPr>
          <w:rFonts w:cs="Aparajita"/>
        </w:rPr>
      </w:pPr>
    </w:p>
    <w:p w:rsidR="004E50D4" w:rsidRPr="0030753B" w:rsidRDefault="004E50D4" w:rsidP="004E50D4">
      <w:pPr>
        <w:rPr>
          <w:rFonts w:cs="Aparajita"/>
        </w:rPr>
      </w:pPr>
    </w:p>
    <w:p w:rsidR="004E50D4" w:rsidRPr="0030753B" w:rsidRDefault="004E50D4" w:rsidP="004E50D4">
      <w:pPr>
        <w:jc w:val="center"/>
        <w:rPr>
          <w:rFonts w:cs="Aparajita"/>
        </w:rPr>
      </w:pPr>
    </w:p>
    <w:p w:rsidR="004E50D4" w:rsidRPr="004E50D4" w:rsidRDefault="004E50D4" w:rsidP="004E50D4">
      <w:pPr>
        <w:jc w:val="center"/>
        <w:rPr>
          <w:rFonts w:cs="Aparajita"/>
          <w:b/>
        </w:rPr>
      </w:pPr>
      <w:r w:rsidRPr="004E50D4">
        <w:rPr>
          <w:rFonts w:cs="Aparajita"/>
          <w:b/>
        </w:rPr>
        <w:t xml:space="preserve">The definitions of each literary device in the word bank are on posters hanging up in the classroom; the boxes below were practiced for different texts at least three times before this summative.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596"/>
        <w:gridCol w:w="3592"/>
      </w:tblGrid>
      <w:tr w:rsidR="004E50D4" w:rsidRPr="0030753B" w:rsidTr="003A44E3">
        <w:tc>
          <w:tcPr>
            <w:tcW w:w="3602" w:type="dxa"/>
            <w:shd w:val="clear" w:color="auto" w:fill="auto"/>
          </w:tcPr>
          <w:p w:rsidR="004E50D4" w:rsidRPr="0030753B" w:rsidRDefault="004E50D4" w:rsidP="003A44E3">
            <w:pPr>
              <w:jc w:val="center"/>
              <w:rPr>
                <w:rFonts w:cs="Aparajita"/>
              </w:rPr>
            </w:pPr>
            <w:r w:rsidRPr="0030753B">
              <w:rPr>
                <w:rFonts w:cs="Aparajita"/>
              </w:rPr>
              <w:t xml:space="preserve">Author’s Craft choice from </w:t>
            </w:r>
            <w:r>
              <w:rPr>
                <w:rFonts w:cs="Aparajita"/>
              </w:rPr>
              <w:t>box</w:t>
            </w:r>
          </w:p>
        </w:tc>
        <w:tc>
          <w:tcPr>
            <w:tcW w:w="3596" w:type="dxa"/>
            <w:shd w:val="clear" w:color="auto" w:fill="auto"/>
          </w:tcPr>
          <w:p w:rsidR="004E50D4" w:rsidRPr="0030753B" w:rsidRDefault="004E50D4" w:rsidP="003A44E3">
            <w:pPr>
              <w:jc w:val="center"/>
              <w:rPr>
                <w:rFonts w:cs="Aparajita"/>
              </w:rPr>
            </w:pPr>
            <w:r w:rsidRPr="0030753B">
              <w:rPr>
                <w:rFonts w:cs="Aparajita"/>
              </w:rPr>
              <w:t>Words from the text that show it</w:t>
            </w:r>
          </w:p>
        </w:tc>
        <w:tc>
          <w:tcPr>
            <w:tcW w:w="3592" w:type="dxa"/>
            <w:shd w:val="clear" w:color="auto" w:fill="auto"/>
          </w:tcPr>
          <w:p w:rsidR="004E50D4" w:rsidRPr="0030753B" w:rsidRDefault="004E50D4" w:rsidP="003A44E3">
            <w:pPr>
              <w:jc w:val="center"/>
              <w:rPr>
                <w:rFonts w:cs="Aparajita"/>
              </w:rPr>
            </w:pPr>
            <w:r w:rsidRPr="0030753B">
              <w:rPr>
                <w:rFonts w:cs="Aparajita"/>
              </w:rPr>
              <w:t>Effect on the text</w:t>
            </w:r>
          </w:p>
        </w:tc>
      </w:tr>
      <w:tr w:rsidR="004E50D4" w:rsidRPr="0030753B" w:rsidTr="00017481">
        <w:trPr>
          <w:trHeight w:val="863"/>
        </w:trPr>
        <w:tc>
          <w:tcPr>
            <w:tcW w:w="3602" w:type="dxa"/>
            <w:shd w:val="clear" w:color="auto" w:fill="auto"/>
          </w:tcPr>
          <w:p w:rsidR="004E50D4" w:rsidRPr="0030753B" w:rsidRDefault="004E50D4" w:rsidP="003A44E3">
            <w:pPr>
              <w:rPr>
                <w:rFonts w:cs="Aparajita"/>
              </w:rPr>
            </w:pPr>
          </w:p>
        </w:tc>
        <w:tc>
          <w:tcPr>
            <w:tcW w:w="3596" w:type="dxa"/>
            <w:shd w:val="clear" w:color="auto" w:fill="auto"/>
          </w:tcPr>
          <w:p w:rsidR="004E50D4" w:rsidRPr="0030753B" w:rsidRDefault="004E50D4" w:rsidP="003A44E3">
            <w:pPr>
              <w:rPr>
                <w:rFonts w:cs="Aparajita"/>
              </w:rPr>
            </w:pPr>
          </w:p>
        </w:tc>
        <w:tc>
          <w:tcPr>
            <w:tcW w:w="3592" w:type="dxa"/>
            <w:shd w:val="clear" w:color="auto" w:fill="auto"/>
          </w:tcPr>
          <w:p w:rsidR="004E50D4" w:rsidRPr="0030753B" w:rsidRDefault="004E50D4" w:rsidP="003A44E3">
            <w:pPr>
              <w:rPr>
                <w:rFonts w:cs="Aparajita"/>
              </w:rPr>
            </w:pPr>
          </w:p>
        </w:tc>
      </w:tr>
    </w:tbl>
    <w:p w:rsidR="004E50D4" w:rsidRDefault="004E50D4" w:rsidP="004E50D4">
      <w:pPr>
        <w:rPr>
          <w:rFonts w:ascii="Arial" w:hAnsi="Arial" w:cs="Arial"/>
          <w:color w:val="222222"/>
          <w:sz w:val="19"/>
          <w:szCs w:val="19"/>
          <w:shd w:val="clear" w:color="auto" w:fill="FFFFFF"/>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E34182" w:rsidRPr="00E34182" w:rsidTr="003A44E3">
        <w:trPr>
          <w:trHeight w:val="188"/>
        </w:trPr>
        <w:tc>
          <w:tcPr>
            <w:tcW w:w="1908" w:type="dxa"/>
            <w:vAlign w:val="center"/>
          </w:tcPr>
          <w:p w:rsidR="00E34182" w:rsidRPr="00E34182" w:rsidRDefault="00E34182" w:rsidP="00E34182">
            <w:pPr>
              <w:spacing w:after="0"/>
              <w:jc w:val="center"/>
              <w:rPr>
                <w:rFonts w:eastAsia="Calibri" w:cs="Aparajita"/>
                <w:b/>
                <w:sz w:val="18"/>
                <w:szCs w:val="18"/>
                <w:u w:val="single"/>
              </w:rPr>
            </w:pPr>
            <w:r w:rsidRPr="00E34182">
              <w:rPr>
                <w:rFonts w:eastAsia="Calibri" w:cs="Aparajita"/>
                <w:b/>
                <w:sz w:val="18"/>
                <w:szCs w:val="18"/>
                <w:u w:val="single"/>
              </w:rPr>
              <w:t>Learning Targets</w:t>
            </w:r>
          </w:p>
        </w:tc>
        <w:tc>
          <w:tcPr>
            <w:tcW w:w="1980" w:type="dxa"/>
          </w:tcPr>
          <w:p w:rsidR="00E34182" w:rsidRPr="00E34182" w:rsidRDefault="00E34182" w:rsidP="00E34182">
            <w:pPr>
              <w:spacing w:after="0"/>
              <w:jc w:val="center"/>
              <w:rPr>
                <w:rFonts w:eastAsia="Calibri" w:cs="Aparajita"/>
                <w:sz w:val="18"/>
                <w:szCs w:val="18"/>
              </w:rPr>
            </w:pPr>
            <w:r w:rsidRPr="00E34182">
              <w:rPr>
                <w:rFonts w:eastAsia="Calibri" w:cs="Aparajita"/>
                <w:sz w:val="18"/>
                <w:szCs w:val="18"/>
              </w:rPr>
              <w:t>4.0</w:t>
            </w:r>
          </w:p>
        </w:tc>
        <w:tc>
          <w:tcPr>
            <w:tcW w:w="2160" w:type="dxa"/>
          </w:tcPr>
          <w:p w:rsidR="00E34182" w:rsidRPr="00E34182" w:rsidRDefault="00E34182" w:rsidP="00E34182">
            <w:pPr>
              <w:spacing w:after="0"/>
              <w:jc w:val="center"/>
              <w:rPr>
                <w:rFonts w:eastAsia="Calibri" w:cs="Aparajita"/>
                <w:sz w:val="18"/>
                <w:szCs w:val="18"/>
              </w:rPr>
            </w:pPr>
            <w:r w:rsidRPr="00E34182">
              <w:rPr>
                <w:rFonts w:eastAsia="Calibri" w:cs="Aparajita"/>
                <w:sz w:val="18"/>
                <w:szCs w:val="18"/>
              </w:rPr>
              <w:t>3.0</w:t>
            </w:r>
          </w:p>
        </w:tc>
        <w:tc>
          <w:tcPr>
            <w:tcW w:w="2358" w:type="dxa"/>
          </w:tcPr>
          <w:p w:rsidR="00E34182" w:rsidRPr="00E34182" w:rsidRDefault="00E34182" w:rsidP="00E34182">
            <w:pPr>
              <w:spacing w:after="0"/>
              <w:jc w:val="center"/>
              <w:rPr>
                <w:rFonts w:eastAsia="Calibri" w:cs="Aparajita"/>
                <w:sz w:val="18"/>
                <w:szCs w:val="18"/>
              </w:rPr>
            </w:pPr>
            <w:r w:rsidRPr="00E34182">
              <w:rPr>
                <w:rFonts w:eastAsia="Calibri" w:cs="Aparajita"/>
                <w:sz w:val="18"/>
                <w:szCs w:val="18"/>
              </w:rPr>
              <w:t>2.0</w:t>
            </w:r>
          </w:p>
        </w:tc>
        <w:tc>
          <w:tcPr>
            <w:tcW w:w="2358" w:type="dxa"/>
          </w:tcPr>
          <w:p w:rsidR="00E34182" w:rsidRPr="00E34182" w:rsidRDefault="00E34182" w:rsidP="00E34182">
            <w:pPr>
              <w:spacing w:after="0"/>
              <w:jc w:val="center"/>
              <w:rPr>
                <w:rFonts w:eastAsia="Calibri" w:cs="Aparajita"/>
                <w:sz w:val="18"/>
                <w:szCs w:val="18"/>
              </w:rPr>
            </w:pPr>
            <w:r w:rsidRPr="00E34182">
              <w:rPr>
                <w:rFonts w:eastAsia="Calibri" w:cs="Aparajita"/>
                <w:sz w:val="18"/>
                <w:szCs w:val="18"/>
              </w:rPr>
              <w:t>1.0</w:t>
            </w:r>
          </w:p>
        </w:tc>
      </w:tr>
      <w:tr w:rsidR="00E34182" w:rsidRPr="00E34182" w:rsidTr="003A44E3">
        <w:tc>
          <w:tcPr>
            <w:tcW w:w="1908" w:type="dxa"/>
          </w:tcPr>
          <w:p w:rsidR="00E34182" w:rsidRPr="00E34182" w:rsidRDefault="00E34182" w:rsidP="00E34182">
            <w:pPr>
              <w:spacing w:after="0"/>
              <w:rPr>
                <w:rFonts w:eastAsia="Times New Roman" w:cs="Aparajita"/>
                <w:b/>
                <w:bCs/>
                <w:sz w:val="20"/>
                <w:szCs w:val="20"/>
              </w:rPr>
            </w:pPr>
            <w:r w:rsidRPr="00E34182">
              <w:rPr>
                <w:rFonts w:eastAsia="Times New Roman" w:cs="Aparajita"/>
                <w:bCs/>
                <w:sz w:val="20"/>
                <w:szCs w:val="20"/>
              </w:rPr>
              <w:t xml:space="preserve">Analyze the </w:t>
            </w:r>
            <w:r w:rsidRPr="00E34182">
              <w:rPr>
                <w:rFonts w:eastAsia="Times New Roman" w:cs="Aparajita"/>
                <w:b/>
                <w:bCs/>
                <w:sz w:val="20"/>
                <w:szCs w:val="20"/>
              </w:rPr>
              <w:t xml:space="preserve">author’s craft of narratives, informational and persuasive texts. </w:t>
            </w:r>
          </w:p>
        </w:tc>
        <w:tc>
          <w:tcPr>
            <w:tcW w:w="1980" w:type="dxa"/>
          </w:tcPr>
          <w:p w:rsidR="00E34182" w:rsidRPr="00E34182" w:rsidRDefault="00E34182" w:rsidP="00E34182">
            <w:pPr>
              <w:spacing w:after="0"/>
              <w:ind w:right="-720"/>
              <w:rPr>
                <w:rFonts w:eastAsia="Times New Roman" w:cs="Aparajita"/>
                <w:b/>
                <w:sz w:val="18"/>
                <w:szCs w:val="18"/>
              </w:rPr>
            </w:pPr>
            <w:r w:rsidRPr="00E34182">
              <w:rPr>
                <w:rFonts w:eastAsia="Times New Roman" w:cs="Aparajita"/>
                <w:b/>
                <w:sz w:val="18"/>
                <w:szCs w:val="18"/>
                <w:u w:val="single"/>
              </w:rPr>
              <w:t xml:space="preserve">I can </w:t>
            </w:r>
            <w:r w:rsidRPr="00E34182">
              <w:rPr>
                <w:rFonts w:eastAsia="Times New Roman" w:cs="Aparajita"/>
                <w:b/>
                <w:sz w:val="18"/>
                <w:szCs w:val="18"/>
              </w:rPr>
              <w:t xml:space="preserve">insightfully </w:t>
            </w:r>
          </w:p>
          <w:p w:rsidR="00E34182" w:rsidRPr="00E34182" w:rsidRDefault="00E34182" w:rsidP="00E34182">
            <w:pPr>
              <w:spacing w:after="0"/>
              <w:ind w:right="-720"/>
              <w:rPr>
                <w:rFonts w:eastAsia="Times New Roman" w:cs="Aparajita"/>
                <w:sz w:val="18"/>
                <w:szCs w:val="18"/>
              </w:rPr>
            </w:pPr>
            <w:r w:rsidRPr="00E34182">
              <w:rPr>
                <w:rFonts w:eastAsia="Times New Roman" w:cs="Aparajita"/>
                <w:b/>
                <w:sz w:val="18"/>
                <w:szCs w:val="18"/>
              </w:rPr>
              <w:t>explain</w:t>
            </w:r>
            <w:r w:rsidRPr="00E34182">
              <w:rPr>
                <w:rFonts w:eastAsia="Times New Roman" w:cs="Aparajita"/>
                <w:sz w:val="18"/>
                <w:szCs w:val="18"/>
              </w:rPr>
              <w:t xml:space="preserve"> </w:t>
            </w:r>
            <w:r w:rsidRPr="00E34182">
              <w:rPr>
                <w:rFonts w:eastAsia="Times New Roman" w:cs="Aparajita"/>
                <w:b/>
                <w:sz w:val="18"/>
                <w:szCs w:val="18"/>
              </w:rPr>
              <w:t>all examples</w:t>
            </w:r>
            <w:r w:rsidRPr="00E34182">
              <w:rPr>
                <w:rFonts w:eastAsia="Times New Roman" w:cs="Aparajita"/>
                <w:sz w:val="18"/>
                <w:szCs w:val="18"/>
              </w:rPr>
              <w:t xml:space="preserve"> </w:t>
            </w:r>
          </w:p>
          <w:p w:rsidR="00E34182" w:rsidRPr="00E34182" w:rsidRDefault="00E34182" w:rsidP="00E34182">
            <w:pPr>
              <w:spacing w:after="0"/>
              <w:ind w:right="-720"/>
              <w:rPr>
                <w:rFonts w:eastAsia="Times New Roman" w:cs="Aparajita"/>
                <w:sz w:val="18"/>
                <w:szCs w:val="18"/>
              </w:rPr>
            </w:pPr>
            <w:r w:rsidRPr="00E34182">
              <w:rPr>
                <w:rFonts w:eastAsia="Times New Roman" w:cs="Aparajita"/>
                <w:sz w:val="18"/>
                <w:szCs w:val="18"/>
              </w:rPr>
              <w:t xml:space="preserve">of </w:t>
            </w:r>
            <w:r w:rsidRPr="00E34182">
              <w:rPr>
                <w:rFonts w:eastAsia="Times New Roman" w:cs="Aparajita"/>
                <w:sz w:val="18"/>
                <w:szCs w:val="18"/>
                <w:u w:val="single"/>
              </w:rPr>
              <w:t>author’s craft</w:t>
            </w:r>
            <w:r w:rsidRPr="00E34182">
              <w:rPr>
                <w:rFonts w:eastAsia="Times New Roman" w:cs="Aparajita"/>
                <w:sz w:val="18"/>
                <w:szCs w:val="18"/>
              </w:rPr>
              <w:t xml:space="preserve"> </w:t>
            </w:r>
          </w:p>
          <w:p w:rsidR="00E34182" w:rsidRPr="00E34182" w:rsidRDefault="00E34182" w:rsidP="00E34182">
            <w:pPr>
              <w:spacing w:after="0"/>
              <w:ind w:right="-720"/>
              <w:rPr>
                <w:rFonts w:eastAsia="Times New Roman" w:cs="Aparajita"/>
                <w:b/>
                <w:sz w:val="18"/>
                <w:szCs w:val="18"/>
              </w:rPr>
            </w:pPr>
            <w:r w:rsidRPr="00E34182">
              <w:rPr>
                <w:rFonts w:eastAsia="Times New Roman" w:cs="Aparajita"/>
                <w:b/>
                <w:sz w:val="18"/>
                <w:szCs w:val="18"/>
              </w:rPr>
              <w:t xml:space="preserve">accurately beyond </w:t>
            </w:r>
          </w:p>
          <w:p w:rsidR="00E34182" w:rsidRPr="00E34182" w:rsidRDefault="00E34182" w:rsidP="00E34182">
            <w:pPr>
              <w:spacing w:after="0"/>
              <w:ind w:right="-720"/>
              <w:rPr>
                <w:rFonts w:eastAsia="Times New Roman" w:cs="Aparajita"/>
                <w:b/>
                <w:sz w:val="18"/>
                <w:szCs w:val="18"/>
              </w:rPr>
            </w:pPr>
            <w:r w:rsidRPr="00E34182">
              <w:rPr>
                <w:rFonts w:eastAsia="Times New Roman" w:cs="Aparajita"/>
                <w:b/>
                <w:sz w:val="18"/>
                <w:szCs w:val="18"/>
              </w:rPr>
              <w:t>teacher’s expectations.</w:t>
            </w:r>
          </w:p>
          <w:p w:rsidR="00E34182" w:rsidRPr="00E34182" w:rsidRDefault="00E34182" w:rsidP="00E34182">
            <w:pPr>
              <w:spacing w:after="0"/>
              <w:ind w:right="-720"/>
              <w:rPr>
                <w:rFonts w:eastAsia="Times New Roman" w:cs="Aparajita"/>
                <w:b/>
                <w:sz w:val="18"/>
                <w:szCs w:val="18"/>
              </w:rPr>
            </w:pPr>
            <w:r w:rsidRPr="00E34182">
              <w:rPr>
                <w:rFonts w:eastAsia="Times New Roman" w:cs="Aparajita"/>
                <w:b/>
                <w:sz w:val="18"/>
                <w:szCs w:val="18"/>
              </w:rPr>
              <w:t xml:space="preserve">More than 3 examples </w:t>
            </w:r>
          </w:p>
          <w:p w:rsidR="00E34182" w:rsidRPr="00E34182" w:rsidRDefault="00E34182" w:rsidP="00E34182">
            <w:pPr>
              <w:spacing w:after="0"/>
              <w:ind w:right="-720"/>
              <w:rPr>
                <w:rFonts w:eastAsia="Times New Roman" w:cs="Aparajita"/>
                <w:b/>
                <w:sz w:val="18"/>
                <w:szCs w:val="18"/>
              </w:rPr>
            </w:pPr>
            <w:r w:rsidRPr="00E34182">
              <w:rPr>
                <w:rFonts w:eastAsia="Times New Roman" w:cs="Aparajita"/>
                <w:b/>
                <w:sz w:val="18"/>
                <w:szCs w:val="18"/>
              </w:rPr>
              <w:t xml:space="preserve">are accurate </w:t>
            </w:r>
          </w:p>
        </w:tc>
        <w:tc>
          <w:tcPr>
            <w:tcW w:w="2160" w:type="dxa"/>
          </w:tcPr>
          <w:p w:rsidR="00E34182" w:rsidRPr="00E34182" w:rsidRDefault="00E34182" w:rsidP="00E34182">
            <w:pPr>
              <w:spacing w:after="0"/>
              <w:ind w:right="-720"/>
              <w:rPr>
                <w:rFonts w:eastAsia="Times New Roman" w:cs="Aparajita"/>
                <w:sz w:val="18"/>
                <w:szCs w:val="18"/>
              </w:rPr>
            </w:pPr>
            <w:r w:rsidRPr="00E34182">
              <w:rPr>
                <w:rFonts w:eastAsia="Times New Roman" w:cs="Aparajita"/>
                <w:b/>
                <w:sz w:val="18"/>
                <w:szCs w:val="18"/>
                <w:u w:val="single"/>
              </w:rPr>
              <w:t>I can</w:t>
            </w:r>
            <w:r w:rsidRPr="00E34182">
              <w:rPr>
                <w:rFonts w:eastAsia="Times New Roman" w:cs="Aparajita"/>
                <w:b/>
                <w:sz w:val="18"/>
                <w:szCs w:val="18"/>
              </w:rPr>
              <w:t xml:space="preserve"> plainly explain</w:t>
            </w:r>
            <w:r w:rsidRPr="00E34182">
              <w:rPr>
                <w:rFonts w:eastAsia="Times New Roman" w:cs="Aparajita"/>
                <w:sz w:val="18"/>
                <w:szCs w:val="18"/>
              </w:rPr>
              <w:t xml:space="preserve"> </w:t>
            </w:r>
          </w:p>
          <w:p w:rsidR="00E34182" w:rsidRPr="00E34182" w:rsidRDefault="00E34182" w:rsidP="00E34182">
            <w:pPr>
              <w:spacing w:after="0"/>
              <w:ind w:right="-720"/>
              <w:rPr>
                <w:rFonts w:eastAsia="Times New Roman" w:cs="Aparajita"/>
                <w:sz w:val="18"/>
                <w:szCs w:val="18"/>
              </w:rPr>
            </w:pPr>
            <w:r w:rsidRPr="00E34182">
              <w:rPr>
                <w:rFonts w:eastAsia="Times New Roman" w:cs="Aparajita"/>
                <w:b/>
                <w:sz w:val="18"/>
                <w:szCs w:val="18"/>
              </w:rPr>
              <w:t>several examples</w:t>
            </w:r>
            <w:r w:rsidRPr="00E34182">
              <w:rPr>
                <w:rFonts w:eastAsia="Times New Roman" w:cs="Aparajita"/>
                <w:sz w:val="18"/>
                <w:szCs w:val="18"/>
              </w:rPr>
              <w:t xml:space="preserve"> of</w:t>
            </w:r>
          </w:p>
          <w:p w:rsidR="00E34182" w:rsidRPr="00E34182" w:rsidRDefault="00E34182" w:rsidP="00E34182">
            <w:pPr>
              <w:spacing w:after="0"/>
              <w:rPr>
                <w:rFonts w:eastAsia="Times New Roman" w:cs="Aparajita"/>
                <w:sz w:val="18"/>
                <w:szCs w:val="18"/>
              </w:rPr>
            </w:pPr>
            <w:r w:rsidRPr="00E34182">
              <w:rPr>
                <w:rFonts w:eastAsia="Times New Roman" w:cs="Aparajita"/>
                <w:sz w:val="18"/>
                <w:szCs w:val="18"/>
                <w:u w:val="single"/>
              </w:rPr>
              <w:t>author’s craft</w:t>
            </w:r>
            <w:r w:rsidRPr="00E34182">
              <w:rPr>
                <w:rFonts w:eastAsia="Times New Roman" w:cs="Aparajita"/>
                <w:sz w:val="18"/>
                <w:szCs w:val="18"/>
              </w:rPr>
              <w:t xml:space="preserve"> </w:t>
            </w:r>
            <w:r w:rsidRPr="00E34182">
              <w:rPr>
                <w:rFonts w:eastAsia="Times New Roman" w:cs="Aparajita"/>
                <w:b/>
                <w:sz w:val="18"/>
                <w:szCs w:val="18"/>
              </w:rPr>
              <w:t>relatively</w:t>
            </w:r>
            <w:r w:rsidRPr="00E34182">
              <w:rPr>
                <w:rFonts w:eastAsia="Times New Roman" w:cs="Aparajita"/>
                <w:sz w:val="18"/>
                <w:szCs w:val="18"/>
              </w:rPr>
              <w:t xml:space="preserve"> </w:t>
            </w:r>
            <w:r w:rsidRPr="00E34182">
              <w:rPr>
                <w:rFonts w:eastAsia="Times New Roman" w:cs="Aparajita"/>
                <w:b/>
                <w:sz w:val="18"/>
                <w:szCs w:val="18"/>
              </w:rPr>
              <w:t>accurately and consistently. Three examples are accurate</w:t>
            </w:r>
          </w:p>
        </w:tc>
        <w:tc>
          <w:tcPr>
            <w:tcW w:w="2358" w:type="dxa"/>
          </w:tcPr>
          <w:p w:rsidR="00E34182" w:rsidRPr="00E34182" w:rsidRDefault="00E34182" w:rsidP="00E34182">
            <w:pPr>
              <w:spacing w:after="0"/>
              <w:ind w:right="-720"/>
              <w:rPr>
                <w:rFonts w:eastAsia="Times New Roman" w:cs="Aparajita"/>
                <w:sz w:val="18"/>
                <w:szCs w:val="18"/>
              </w:rPr>
            </w:pPr>
            <w:r w:rsidRPr="00E34182">
              <w:rPr>
                <w:rFonts w:eastAsia="Times New Roman" w:cs="Aparajita"/>
                <w:b/>
                <w:sz w:val="18"/>
                <w:szCs w:val="18"/>
                <w:u w:val="single"/>
              </w:rPr>
              <w:t>I can</w:t>
            </w:r>
            <w:r w:rsidRPr="00E34182">
              <w:rPr>
                <w:rFonts w:eastAsia="Times New Roman" w:cs="Aparajita"/>
                <w:b/>
                <w:sz w:val="18"/>
                <w:szCs w:val="18"/>
              </w:rPr>
              <w:t xml:space="preserve"> mention some </w:t>
            </w:r>
          </w:p>
          <w:p w:rsidR="00E34182" w:rsidRPr="00E34182" w:rsidRDefault="00E34182" w:rsidP="00E34182">
            <w:pPr>
              <w:spacing w:after="0"/>
              <w:ind w:right="-720"/>
              <w:rPr>
                <w:rFonts w:eastAsia="Times New Roman" w:cs="Aparajita"/>
                <w:sz w:val="18"/>
                <w:szCs w:val="18"/>
                <w:u w:val="single"/>
              </w:rPr>
            </w:pPr>
            <w:r w:rsidRPr="00E34182">
              <w:rPr>
                <w:rFonts w:eastAsia="Times New Roman" w:cs="Aparajita"/>
                <w:b/>
                <w:sz w:val="18"/>
                <w:szCs w:val="18"/>
              </w:rPr>
              <w:t>examples</w:t>
            </w:r>
            <w:r w:rsidRPr="00E34182">
              <w:rPr>
                <w:rFonts w:eastAsia="Times New Roman" w:cs="Aparajita"/>
                <w:sz w:val="18"/>
                <w:szCs w:val="18"/>
              </w:rPr>
              <w:t xml:space="preserve"> of </w:t>
            </w:r>
            <w:r w:rsidRPr="00E34182">
              <w:rPr>
                <w:rFonts w:eastAsia="Times New Roman" w:cs="Aparajita"/>
                <w:sz w:val="18"/>
                <w:szCs w:val="18"/>
                <w:u w:val="single"/>
              </w:rPr>
              <w:t xml:space="preserve">author’s craft </w:t>
            </w:r>
          </w:p>
          <w:p w:rsidR="00E34182" w:rsidRPr="00E34182" w:rsidRDefault="00E34182" w:rsidP="00E34182">
            <w:pPr>
              <w:spacing w:after="0"/>
              <w:rPr>
                <w:rFonts w:eastAsia="Times New Roman" w:cs="Aparajita"/>
                <w:sz w:val="18"/>
                <w:szCs w:val="18"/>
              </w:rPr>
            </w:pPr>
            <w:r w:rsidRPr="00E34182">
              <w:rPr>
                <w:rFonts w:eastAsia="Times New Roman" w:cs="Aparajita"/>
                <w:b/>
                <w:sz w:val="18"/>
                <w:szCs w:val="18"/>
              </w:rPr>
              <w:t>somewhat</w:t>
            </w:r>
            <w:r w:rsidRPr="00E34182">
              <w:rPr>
                <w:rFonts w:eastAsia="Times New Roman" w:cs="Aparajita"/>
                <w:sz w:val="18"/>
                <w:szCs w:val="18"/>
              </w:rPr>
              <w:t xml:space="preserve"> </w:t>
            </w:r>
            <w:r w:rsidRPr="00E34182">
              <w:rPr>
                <w:rFonts w:eastAsia="Times New Roman" w:cs="Aparajita"/>
                <w:b/>
                <w:sz w:val="18"/>
                <w:szCs w:val="18"/>
              </w:rPr>
              <w:t>accurately and somewhat consistently.  Two examples are accurate.</w:t>
            </w:r>
          </w:p>
        </w:tc>
        <w:tc>
          <w:tcPr>
            <w:tcW w:w="2358" w:type="dxa"/>
          </w:tcPr>
          <w:p w:rsidR="00E34182" w:rsidRPr="00E34182" w:rsidRDefault="00E34182" w:rsidP="00E34182">
            <w:pPr>
              <w:spacing w:after="0"/>
              <w:ind w:right="-720"/>
              <w:rPr>
                <w:rFonts w:eastAsia="Times New Roman" w:cs="Aparajita"/>
                <w:sz w:val="18"/>
                <w:szCs w:val="18"/>
              </w:rPr>
            </w:pPr>
            <w:r w:rsidRPr="00E34182">
              <w:rPr>
                <w:rFonts w:eastAsia="Times New Roman" w:cs="Aparajita"/>
                <w:b/>
                <w:sz w:val="18"/>
                <w:szCs w:val="18"/>
                <w:u w:val="single"/>
              </w:rPr>
              <w:t>I can</w:t>
            </w:r>
            <w:r w:rsidRPr="00E34182">
              <w:rPr>
                <w:rFonts w:eastAsia="Times New Roman" w:cs="Aparajita"/>
                <w:b/>
                <w:sz w:val="18"/>
                <w:szCs w:val="18"/>
              </w:rPr>
              <w:t xml:space="preserve"> partially identify</w:t>
            </w:r>
            <w:r w:rsidRPr="00E34182">
              <w:rPr>
                <w:rFonts w:eastAsia="Times New Roman" w:cs="Aparajita"/>
                <w:sz w:val="18"/>
                <w:szCs w:val="18"/>
              </w:rPr>
              <w:t xml:space="preserve"> </w:t>
            </w:r>
          </w:p>
          <w:p w:rsidR="00E34182" w:rsidRPr="00E34182" w:rsidRDefault="00E34182" w:rsidP="00E34182">
            <w:pPr>
              <w:spacing w:after="0"/>
              <w:ind w:right="-720"/>
              <w:rPr>
                <w:rFonts w:eastAsia="Times New Roman" w:cs="Aparajita"/>
                <w:sz w:val="18"/>
                <w:szCs w:val="18"/>
              </w:rPr>
            </w:pPr>
            <w:r w:rsidRPr="00E34182">
              <w:rPr>
                <w:rFonts w:eastAsia="Times New Roman" w:cs="Aparajita"/>
                <w:b/>
                <w:sz w:val="18"/>
                <w:szCs w:val="18"/>
              </w:rPr>
              <w:t>a few examples</w:t>
            </w:r>
            <w:r w:rsidRPr="00E34182">
              <w:rPr>
                <w:rFonts w:eastAsia="Times New Roman" w:cs="Aparajita"/>
                <w:sz w:val="18"/>
                <w:szCs w:val="18"/>
              </w:rPr>
              <w:t xml:space="preserve"> of</w:t>
            </w:r>
          </w:p>
          <w:p w:rsidR="00E34182" w:rsidRPr="00E34182" w:rsidRDefault="00E34182" w:rsidP="00E34182">
            <w:pPr>
              <w:spacing w:after="0"/>
              <w:ind w:right="-720"/>
              <w:rPr>
                <w:rFonts w:eastAsia="Times New Roman" w:cs="Aparajita"/>
                <w:sz w:val="18"/>
                <w:szCs w:val="18"/>
              </w:rPr>
            </w:pPr>
            <w:r w:rsidRPr="00E34182">
              <w:rPr>
                <w:rFonts w:eastAsia="Times New Roman" w:cs="Aparajita"/>
                <w:sz w:val="18"/>
                <w:szCs w:val="18"/>
                <w:u w:val="single"/>
              </w:rPr>
              <w:t>author’s craft</w:t>
            </w:r>
            <w:r w:rsidRPr="00E34182">
              <w:rPr>
                <w:rFonts w:eastAsia="Times New Roman" w:cs="Aparajita"/>
                <w:sz w:val="18"/>
                <w:szCs w:val="18"/>
              </w:rPr>
              <w:t xml:space="preserve"> with </w:t>
            </w:r>
          </w:p>
          <w:p w:rsidR="00E34182" w:rsidRPr="00E34182" w:rsidRDefault="00E34182" w:rsidP="00E34182">
            <w:pPr>
              <w:spacing w:after="0"/>
              <w:rPr>
                <w:rFonts w:eastAsia="Times New Roman" w:cs="Aparajita"/>
                <w:sz w:val="18"/>
                <w:szCs w:val="18"/>
              </w:rPr>
            </w:pPr>
            <w:r w:rsidRPr="00E34182">
              <w:rPr>
                <w:rFonts w:eastAsia="Times New Roman" w:cs="Aparajita"/>
                <w:b/>
                <w:sz w:val="18"/>
                <w:szCs w:val="18"/>
              </w:rPr>
              <w:t>some inaccuracies &amp; teacher assistance. Only 1 example is accurate</w:t>
            </w:r>
          </w:p>
        </w:tc>
      </w:tr>
    </w:tbl>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r>
        <w:rPr>
          <w:rFonts w:asciiTheme="minorHAnsi" w:hAnsiTheme="minorHAnsi"/>
          <w:color w:val="000000" w:themeColor="text1"/>
        </w:rPr>
        <w:lastRenderedPageBreak/>
        <w:t xml:space="preserve">What is the theme of this myth and how does it echo that of </w:t>
      </w:r>
      <w:r w:rsidRPr="00EC2630">
        <w:rPr>
          <w:rFonts w:asciiTheme="minorHAnsi" w:hAnsiTheme="minorHAnsi"/>
          <w:i/>
          <w:color w:val="000000" w:themeColor="text1"/>
        </w:rPr>
        <w:t>Macbeth</w:t>
      </w:r>
      <w:r>
        <w:rPr>
          <w:rFonts w:asciiTheme="minorHAnsi" w:hAnsiTheme="minorHAnsi"/>
          <w:color w:val="000000" w:themeColor="text1"/>
        </w:rPr>
        <w:t>? More specifically, what life lesson is the author of this myth trying to teach and did Macbeth learn this lesson-why or why not?</w:t>
      </w: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p w:rsidR="004E50D4" w:rsidRDefault="004E50D4" w:rsidP="004E50D4">
      <w:pPr>
        <w:rPr>
          <w:rFonts w:asciiTheme="minorHAnsi" w:hAnsiTheme="minorHAnsi"/>
          <w:color w:val="000000" w:themeColor="text1"/>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4E50D4" w:rsidRPr="0030753B" w:rsidTr="003A44E3">
        <w:trPr>
          <w:trHeight w:val="188"/>
        </w:trPr>
        <w:tc>
          <w:tcPr>
            <w:tcW w:w="1908" w:type="dxa"/>
            <w:vAlign w:val="center"/>
          </w:tcPr>
          <w:p w:rsidR="004E50D4" w:rsidRPr="0030753B" w:rsidRDefault="004E50D4" w:rsidP="003A44E3">
            <w:pPr>
              <w:rPr>
                <w:rFonts w:eastAsia="Calibri" w:cs="Aparajita"/>
                <w:b/>
                <w:sz w:val="18"/>
                <w:szCs w:val="18"/>
                <w:u w:val="single"/>
              </w:rPr>
            </w:pPr>
            <w:r w:rsidRPr="0030753B">
              <w:rPr>
                <w:rFonts w:eastAsia="Calibri" w:cs="Aparajita"/>
                <w:b/>
                <w:sz w:val="18"/>
                <w:szCs w:val="18"/>
                <w:u w:val="single"/>
              </w:rPr>
              <w:t>Learning Targets</w:t>
            </w:r>
          </w:p>
        </w:tc>
        <w:tc>
          <w:tcPr>
            <w:tcW w:w="1980" w:type="dxa"/>
          </w:tcPr>
          <w:p w:rsidR="004E50D4" w:rsidRPr="0030753B" w:rsidRDefault="004E50D4" w:rsidP="003A44E3">
            <w:pPr>
              <w:jc w:val="center"/>
              <w:rPr>
                <w:rFonts w:eastAsia="Calibri" w:cs="Aparajita"/>
                <w:sz w:val="18"/>
                <w:szCs w:val="18"/>
              </w:rPr>
            </w:pPr>
            <w:r w:rsidRPr="0030753B">
              <w:rPr>
                <w:rFonts w:eastAsia="Calibri" w:cs="Aparajita"/>
                <w:sz w:val="18"/>
                <w:szCs w:val="18"/>
              </w:rPr>
              <w:t>4.0</w:t>
            </w:r>
          </w:p>
        </w:tc>
        <w:tc>
          <w:tcPr>
            <w:tcW w:w="2160" w:type="dxa"/>
          </w:tcPr>
          <w:p w:rsidR="004E50D4" w:rsidRPr="0030753B" w:rsidRDefault="004E50D4" w:rsidP="003A44E3">
            <w:pPr>
              <w:jc w:val="center"/>
              <w:rPr>
                <w:rFonts w:eastAsia="Calibri" w:cs="Aparajita"/>
                <w:sz w:val="18"/>
                <w:szCs w:val="18"/>
              </w:rPr>
            </w:pPr>
            <w:r w:rsidRPr="0030753B">
              <w:rPr>
                <w:rFonts w:eastAsia="Calibri" w:cs="Aparajita"/>
                <w:sz w:val="18"/>
                <w:szCs w:val="18"/>
              </w:rPr>
              <w:t>3.0</w:t>
            </w:r>
          </w:p>
        </w:tc>
        <w:tc>
          <w:tcPr>
            <w:tcW w:w="2358" w:type="dxa"/>
          </w:tcPr>
          <w:p w:rsidR="004E50D4" w:rsidRPr="0030753B" w:rsidRDefault="004E50D4" w:rsidP="003A44E3">
            <w:pPr>
              <w:jc w:val="center"/>
              <w:rPr>
                <w:rFonts w:eastAsia="Calibri" w:cs="Aparajita"/>
                <w:sz w:val="18"/>
                <w:szCs w:val="18"/>
              </w:rPr>
            </w:pPr>
            <w:r w:rsidRPr="0030753B">
              <w:rPr>
                <w:rFonts w:eastAsia="Calibri" w:cs="Aparajita"/>
                <w:sz w:val="18"/>
                <w:szCs w:val="18"/>
              </w:rPr>
              <w:t>2.0</w:t>
            </w:r>
          </w:p>
        </w:tc>
        <w:tc>
          <w:tcPr>
            <w:tcW w:w="2358" w:type="dxa"/>
          </w:tcPr>
          <w:p w:rsidR="004E50D4" w:rsidRPr="0030753B" w:rsidRDefault="004E50D4" w:rsidP="003A44E3">
            <w:pPr>
              <w:jc w:val="center"/>
              <w:rPr>
                <w:rFonts w:eastAsia="Calibri" w:cs="Aparajita"/>
                <w:sz w:val="18"/>
                <w:szCs w:val="18"/>
              </w:rPr>
            </w:pPr>
            <w:r w:rsidRPr="0030753B">
              <w:rPr>
                <w:rFonts w:eastAsia="Calibri" w:cs="Aparajita"/>
                <w:sz w:val="18"/>
                <w:szCs w:val="18"/>
              </w:rPr>
              <w:t>1.0</w:t>
            </w:r>
          </w:p>
        </w:tc>
      </w:tr>
      <w:tr w:rsidR="004E50D4" w:rsidRPr="0030753B" w:rsidTr="003A44E3">
        <w:tc>
          <w:tcPr>
            <w:tcW w:w="1908" w:type="dxa"/>
          </w:tcPr>
          <w:p w:rsidR="004E50D4" w:rsidRPr="0030753B" w:rsidRDefault="004E50D4" w:rsidP="003A44E3">
            <w:pPr>
              <w:rPr>
                <w:rFonts w:eastAsia="Calibri" w:cs="Aparajita"/>
              </w:rPr>
            </w:pPr>
            <w:r w:rsidRPr="0030753B">
              <w:rPr>
                <w:rFonts w:eastAsia="Calibri" w:cs="Aparajita"/>
              </w:rPr>
              <w:t xml:space="preserve">Analyze the </w:t>
            </w:r>
            <w:r w:rsidRPr="0030753B">
              <w:rPr>
                <w:rFonts w:eastAsia="Calibri" w:cs="Aparajita"/>
                <w:b/>
              </w:rPr>
              <w:t xml:space="preserve">theme </w:t>
            </w:r>
            <w:r w:rsidRPr="00EB1298">
              <w:rPr>
                <w:rFonts w:eastAsia="Calibri" w:cs="Aparajita"/>
              </w:rPr>
              <w:t>(</w:t>
            </w:r>
            <w:r w:rsidRPr="0030753B">
              <w:rPr>
                <w:rFonts w:eastAsia="Calibri" w:cs="Aparajita"/>
              </w:rPr>
              <w:t>author’s message, lesson, intent) in texts.</w:t>
            </w:r>
          </w:p>
        </w:tc>
        <w:tc>
          <w:tcPr>
            <w:tcW w:w="1980" w:type="dxa"/>
          </w:tcPr>
          <w:p w:rsidR="004E50D4" w:rsidRPr="00EB1298" w:rsidRDefault="004E50D4" w:rsidP="003A44E3">
            <w:pPr>
              <w:rPr>
                <w:rFonts w:eastAsia="Calibri" w:cs="Aparajita"/>
                <w:sz w:val="20"/>
              </w:rPr>
            </w:pPr>
            <w:r>
              <w:rPr>
                <w:rFonts w:eastAsia="Calibri" w:cs="Aparajita"/>
                <w:sz w:val="20"/>
              </w:rPr>
              <w:t xml:space="preserve">Theme connections are insightful. A third text’s theme is linked to the comparison accurately. </w:t>
            </w:r>
          </w:p>
        </w:tc>
        <w:tc>
          <w:tcPr>
            <w:tcW w:w="2160" w:type="dxa"/>
          </w:tcPr>
          <w:p w:rsidR="004E50D4" w:rsidRPr="00EB1298" w:rsidRDefault="004E50D4" w:rsidP="003A44E3">
            <w:pPr>
              <w:rPr>
                <w:rFonts w:eastAsia="Calibri" w:cs="Aparajita"/>
                <w:sz w:val="20"/>
              </w:rPr>
            </w:pPr>
            <w:r>
              <w:rPr>
                <w:rFonts w:eastAsia="Calibri" w:cs="Aparajita"/>
                <w:sz w:val="20"/>
              </w:rPr>
              <w:t xml:space="preserve">Both questions are answered accurately with text examples: life lesson &amp; abstract comparison between two texts. </w:t>
            </w:r>
          </w:p>
        </w:tc>
        <w:tc>
          <w:tcPr>
            <w:tcW w:w="2358" w:type="dxa"/>
          </w:tcPr>
          <w:p w:rsidR="004E50D4" w:rsidRPr="00EB1298" w:rsidRDefault="004E50D4" w:rsidP="003A44E3">
            <w:pPr>
              <w:rPr>
                <w:rFonts w:eastAsia="Calibri" w:cs="Aparajita"/>
                <w:sz w:val="20"/>
              </w:rPr>
            </w:pPr>
            <w:r w:rsidRPr="00EB1298">
              <w:rPr>
                <w:rFonts w:eastAsia="Calibri" w:cs="Aparajita"/>
                <w:sz w:val="20"/>
              </w:rPr>
              <w:t>Responses hints at both questions, but answers are concrete, limited, lack text evidence, and/or slightly inaccurate.</w:t>
            </w:r>
          </w:p>
        </w:tc>
        <w:tc>
          <w:tcPr>
            <w:tcW w:w="2358" w:type="dxa"/>
          </w:tcPr>
          <w:p w:rsidR="004E50D4" w:rsidRPr="00EB1298" w:rsidRDefault="004E50D4" w:rsidP="003A44E3">
            <w:pPr>
              <w:rPr>
                <w:rFonts w:eastAsia="Calibri" w:cs="Aparajita"/>
                <w:sz w:val="20"/>
              </w:rPr>
            </w:pPr>
            <w:r>
              <w:rPr>
                <w:rFonts w:eastAsia="Calibri" w:cs="Aparajita"/>
                <w:sz w:val="20"/>
              </w:rPr>
              <w:t xml:space="preserve">One question isn’t answered, answers are inaccurate, zero text evidence, and/or connections between texts are off/missing. </w:t>
            </w:r>
          </w:p>
        </w:tc>
      </w:tr>
    </w:tbl>
    <w:p w:rsidR="004E50D4" w:rsidRPr="001277C5" w:rsidRDefault="004E50D4" w:rsidP="004E50D4">
      <w:pPr>
        <w:rPr>
          <w:rFonts w:asciiTheme="minorHAnsi" w:hAnsiTheme="minorHAnsi"/>
          <w:color w:val="000000" w:themeColor="text1"/>
        </w:rPr>
      </w:pPr>
    </w:p>
    <w:p w:rsidR="004E50D4" w:rsidRPr="003A732C" w:rsidRDefault="004E50D4" w:rsidP="004E50D4">
      <w:pPr>
        <w:jc w:val="center"/>
        <w:rPr>
          <w:rFonts w:asciiTheme="minorHAnsi" w:hAnsiTheme="minorHAnsi"/>
          <w:b/>
          <w:color w:val="000000" w:themeColor="text1"/>
          <w:u w:val="single"/>
        </w:rPr>
      </w:pPr>
      <w:r w:rsidRPr="003A732C">
        <w:rPr>
          <w:rFonts w:asciiTheme="minorHAnsi" w:hAnsiTheme="minorHAnsi"/>
          <w:b/>
          <w:color w:val="000000" w:themeColor="text1"/>
          <w:u w:val="single"/>
        </w:rPr>
        <w:lastRenderedPageBreak/>
        <w:t>Writing Assessment</w:t>
      </w:r>
      <w:r>
        <w:rPr>
          <w:rFonts w:asciiTheme="minorHAnsi" w:hAnsiTheme="minorHAnsi"/>
          <w:b/>
          <w:color w:val="000000" w:themeColor="text1"/>
          <w:u w:val="single"/>
        </w:rPr>
        <w:t>: Purpose, Organization, Mechanics</w:t>
      </w:r>
    </w:p>
    <w:p w:rsidR="004E50D4" w:rsidRPr="003A732C" w:rsidRDefault="004E50D4" w:rsidP="004E50D4">
      <w:pPr>
        <w:rPr>
          <w:rFonts w:asciiTheme="minorHAnsi" w:hAnsiTheme="minorHAnsi"/>
          <w:color w:val="000000" w:themeColor="text1"/>
        </w:rPr>
      </w:pPr>
      <w:r w:rsidRPr="003A732C">
        <w:rPr>
          <w:rFonts w:asciiTheme="minorHAnsi" w:hAnsiTheme="minorHAnsi"/>
          <w:color w:val="000000" w:themeColor="text1"/>
        </w:rPr>
        <w:t xml:space="preserve">Consider the novel (especially the protagonist) you read independently. How did the author use </w:t>
      </w:r>
      <w:r>
        <w:rPr>
          <w:rFonts w:asciiTheme="minorHAnsi" w:hAnsiTheme="minorHAnsi"/>
          <w:color w:val="000000" w:themeColor="text1"/>
        </w:rPr>
        <w:t>a specific motif</w:t>
      </w:r>
      <w:r w:rsidRPr="003A732C">
        <w:rPr>
          <w:rFonts w:asciiTheme="minorHAnsi" w:hAnsiTheme="minorHAnsi"/>
          <w:color w:val="000000" w:themeColor="text1"/>
        </w:rPr>
        <w:t xml:space="preserve"> to share the story, tell the tale, </w:t>
      </w:r>
      <w:r w:rsidRPr="00EB555E">
        <w:rPr>
          <w:rFonts w:asciiTheme="minorHAnsi" w:hAnsiTheme="minorHAnsi"/>
          <w:b/>
          <w:color w:val="000000" w:themeColor="text1"/>
        </w:rPr>
        <w:t>exude a theme</w:t>
      </w:r>
      <w:r w:rsidRPr="003A732C">
        <w:rPr>
          <w:rFonts w:asciiTheme="minorHAnsi" w:hAnsiTheme="minorHAnsi"/>
          <w:color w:val="000000" w:themeColor="text1"/>
        </w:rPr>
        <w:t xml:space="preserve">, and engage the reader? Your task is to write TWO body paragraphs of an essay that answers this question. Do not write an introduction or conclusion. As you know from your </w:t>
      </w:r>
      <w:r w:rsidRPr="00EB555E">
        <w:rPr>
          <w:rFonts w:asciiTheme="minorHAnsi" w:hAnsiTheme="minorHAnsi"/>
          <w:color w:val="000000" w:themeColor="text1"/>
        </w:rPr>
        <w:t xml:space="preserve">analysis writing thus far this year, this </w:t>
      </w:r>
      <w:r>
        <w:rPr>
          <w:rFonts w:asciiTheme="minorHAnsi" w:hAnsiTheme="minorHAnsi"/>
          <w:color w:val="000000" w:themeColor="text1"/>
        </w:rPr>
        <w:t xml:space="preserve">each paragraph </w:t>
      </w:r>
      <w:r w:rsidRPr="003A732C">
        <w:rPr>
          <w:rFonts w:asciiTheme="minorHAnsi" w:hAnsiTheme="minorHAnsi"/>
          <w:color w:val="000000" w:themeColor="text1"/>
        </w:rPr>
        <w:t>should follow the following structure described below:</w:t>
      </w:r>
    </w:p>
    <w:p w:rsidR="004E50D4" w:rsidRPr="003A732C" w:rsidRDefault="004E50D4" w:rsidP="004E50D4">
      <w:pPr>
        <w:pStyle w:val="ListParagraph"/>
        <w:numPr>
          <w:ilvl w:val="0"/>
          <w:numId w:val="1"/>
        </w:numPr>
        <w:spacing w:afterLines="60" w:after="144"/>
        <w:rPr>
          <w:color w:val="0000FF"/>
          <w:sz w:val="20"/>
        </w:rPr>
      </w:pPr>
      <w:r w:rsidRPr="003A732C">
        <w:rPr>
          <w:sz w:val="20"/>
        </w:rPr>
        <w:t>“Locating” transition</w:t>
      </w:r>
    </w:p>
    <w:p w:rsidR="004E50D4" w:rsidRPr="003A732C" w:rsidRDefault="004E50D4" w:rsidP="004E50D4">
      <w:pPr>
        <w:pStyle w:val="ListParagraph"/>
        <w:numPr>
          <w:ilvl w:val="0"/>
          <w:numId w:val="1"/>
        </w:numPr>
        <w:spacing w:afterLines="60" w:after="144"/>
        <w:rPr>
          <w:color w:val="0000FF"/>
          <w:sz w:val="20"/>
        </w:rPr>
      </w:pPr>
      <w:r w:rsidRPr="003A732C">
        <w:rPr>
          <w:sz w:val="20"/>
        </w:rPr>
        <w:t xml:space="preserve">Topic sentence that states the paragraph’s purpose. Since the entire purpose of the essay is to state how the claim is true through literary devices, this topic sentence should sound like, “The author uses (literary device) to prove his claim that (theme).” </w:t>
      </w:r>
    </w:p>
    <w:p w:rsidR="004E50D4" w:rsidRPr="003A732C" w:rsidRDefault="004E50D4" w:rsidP="004E50D4">
      <w:pPr>
        <w:pStyle w:val="ListParagraph"/>
        <w:numPr>
          <w:ilvl w:val="0"/>
          <w:numId w:val="1"/>
        </w:numPr>
        <w:spacing w:afterLines="60" w:after="144"/>
        <w:rPr>
          <w:i/>
          <w:sz w:val="20"/>
        </w:rPr>
      </w:pPr>
      <w:r w:rsidRPr="003A732C">
        <w:rPr>
          <w:sz w:val="20"/>
        </w:rPr>
        <w:t xml:space="preserve">Cite/highlight/mention specific word for word examples from the text that prove the topic sentence. This means “copy/pasting” the literary device from the text and explaining how the text words are in fact examples of that author’s craft technique.  </w:t>
      </w:r>
    </w:p>
    <w:p w:rsidR="004E50D4" w:rsidRPr="003A732C" w:rsidRDefault="004E50D4" w:rsidP="004E50D4">
      <w:pPr>
        <w:pStyle w:val="ListParagraph"/>
        <w:numPr>
          <w:ilvl w:val="0"/>
          <w:numId w:val="1"/>
        </w:numPr>
        <w:spacing w:afterLines="60" w:after="144"/>
        <w:rPr>
          <w:sz w:val="20"/>
          <w:u w:val="single"/>
        </w:rPr>
      </w:pPr>
      <w:r w:rsidRPr="003A732C">
        <w:rPr>
          <w:noProof/>
          <w:sz w:val="20"/>
        </w:rPr>
        <mc:AlternateContent>
          <mc:Choice Requires="wps">
            <w:drawing>
              <wp:anchor distT="45720" distB="45720" distL="114300" distR="114300" simplePos="0" relativeHeight="251662336" behindDoc="0" locked="0" layoutInCell="1" allowOverlap="1" wp14:anchorId="17BF774B" wp14:editId="275031A5">
                <wp:simplePos x="0" y="0"/>
                <wp:positionH relativeFrom="margin">
                  <wp:align>right</wp:align>
                </wp:positionH>
                <wp:positionV relativeFrom="paragraph">
                  <wp:posOffset>654050</wp:posOffset>
                </wp:positionV>
                <wp:extent cx="6824980" cy="1028700"/>
                <wp:effectExtent l="0" t="0" r="1397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028700"/>
                        </a:xfrm>
                        <a:prstGeom prst="rect">
                          <a:avLst/>
                        </a:prstGeom>
                        <a:solidFill>
                          <a:srgbClr val="FFFFFF"/>
                        </a:solidFill>
                        <a:ln w="9525">
                          <a:solidFill>
                            <a:srgbClr val="000000"/>
                          </a:solidFill>
                          <a:miter lim="800000"/>
                          <a:headEnd/>
                          <a:tailEnd/>
                        </a:ln>
                      </wps:spPr>
                      <wps:txbx>
                        <w:txbxContent>
                          <w:p w:rsidR="003A44E3" w:rsidRPr="003A732C" w:rsidRDefault="003A44E3" w:rsidP="004E50D4">
                            <w:pPr>
                              <w:spacing w:after="144"/>
                            </w:pPr>
                            <w:r w:rsidRPr="003A732C">
                              <w:t>This (author’s craft evidence) urges the reader to…</w:t>
                            </w:r>
                            <w:r w:rsidRPr="003A732C">
                              <w:tab/>
                              <w:t>The author establishes the idea that X by…</w:t>
                            </w:r>
                          </w:p>
                          <w:p w:rsidR="003A44E3" w:rsidRPr="003A732C" w:rsidRDefault="003A44E3" w:rsidP="004E50D4">
                            <w:pPr>
                              <w:spacing w:after="144"/>
                            </w:pPr>
                            <w:r w:rsidRPr="003A732C">
                              <w:t xml:space="preserve">The writer builds his argument by… </w:t>
                            </w:r>
                            <w:r w:rsidRPr="003A732C">
                              <w:tab/>
                            </w:r>
                            <w:r w:rsidRPr="003A732C">
                              <w:tab/>
                            </w:r>
                            <w:r w:rsidRPr="003A732C">
                              <w:tab/>
                              <w:t>By doing this, the author...</w:t>
                            </w:r>
                          </w:p>
                          <w:p w:rsidR="003A44E3" w:rsidRPr="003A732C" w:rsidRDefault="003A44E3" w:rsidP="004E50D4">
                            <w:pPr>
                              <w:spacing w:after="144"/>
                            </w:pPr>
                            <w:r w:rsidRPr="003A732C">
                              <w:t>(Author name) adds credibility to her claim by…</w:t>
                            </w:r>
                            <w:r w:rsidRPr="003A732C">
                              <w:tab/>
                            </w:r>
                            <w:r>
                              <w:tab/>
                            </w:r>
                            <w:r w:rsidRPr="003A732C">
                              <w:t>In this way, (author’s name)…</w:t>
                            </w:r>
                          </w:p>
                          <w:p w:rsidR="003A44E3" w:rsidRPr="003A732C" w:rsidRDefault="003A44E3" w:rsidP="004E50D4">
                            <w:pPr>
                              <w:spacing w:after="144"/>
                            </w:pPr>
                            <w:r w:rsidRPr="003A732C">
                              <w:t xml:space="preserve">This (author’s craft evidence) furthers the argument because…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F774B" id="Text Box 217" o:spid="_x0000_s1027" type="#_x0000_t202" style="position:absolute;left:0;text-align:left;margin-left:486.2pt;margin-top:51.5pt;width:537.4pt;height:8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36KAIAAFA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">
                <v:textbox>
                  <w:txbxContent>
                    <w:p w:rsidR="003A44E3" w:rsidRPr="003A732C" w:rsidRDefault="003A44E3" w:rsidP="004E50D4">
                      <w:pPr>
                        <w:spacing w:after="144"/>
                      </w:pPr>
                      <w:r w:rsidRPr="003A732C">
                        <w:t>This (author’s craft evidence) urges the reader to…</w:t>
                      </w:r>
                      <w:r w:rsidRPr="003A732C">
                        <w:tab/>
                        <w:t>The author establishes the idea that X by…</w:t>
                      </w:r>
                    </w:p>
                    <w:p w:rsidR="003A44E3" w:rsidRPr="003A732C" w:rsidRDefault="003A44E3" w:rsidP="004E50D4">
                      <w:pPr>
                        <w:spacing w:after="144"/>
                      </w:pPr>
                      <w:r w:rsidRPr="003A732C">
                        <w:t xml:space="preserve">The writer builds his argument by… </w:t>
                      </w:r>
                      <w:r w:rsidRPr="003A732C">
                        <w:tab/>
                      </w:r>
                      <w:r w:rsidRPr="003A732C">
                        <w:tab/>
                      </w:r>
                      <w:r w:rsidRPr="003A732C">
                        <w:tab/>
                        <w:t>By doing this, the author...</w:t>
                      </w:r>
                    </w:p>
                    <w:p w:rsidR="003A44E3" w:rsidRPr="003A732C" w:rsidRDefault="003A44E3" w:rsidP="004E50D4">
                      <w:pPr>
                        <w:spacing w:after="144"/>
                      </w:pPr>
                      <w:r w:rsidRPr="003A732C">
                        <w:t>(Author name) adds credibility to her claim by…</w:t>
                      </w:r>
                      <w:r w:rsidRPr="003A732C">
                        <w:tab/>
                      </w:r>
                      <w:r>
                        <w:tab/>
                      </w:r>
                      <w:r w:rsidRPr="003A732C">
                        <w:t>In this way, (author’s name)…</w:t>
                      </w:r>
                    </w:p>
                    <w:p w:rsidR="003A44E3" w:rsidRPr="003A732C" w:rsidRDefault="003A44E3" w:rsidP="004E50D4">
                      <w:pPr>
                        <w:spacing w:after="144"/>
                      </w:pPr>
                      <w:r w:rsidRPr="003A732C">
                        <w:t xml:space="preserve">This (author’s craft evidence) furthers the argument because… </w:t>
                      </w:r>
                    </w:p>
                  </w:txbxContent>
                </v:textbox>
                <w10:wrap type="square" anchorx="margin"/>
              </v:shape>
            </w:pict>
          </mc:Fallback>
        </mc:AlternateContent>
      </w:r>
      <w:r w:rsidRPr="003A732C">
        <w:rPr>
          <w:sz w:val="20"/>
        </w:rPr>
        <w:t xml:space="preserve">“HOW” ANALYSIS: This is the most important part of your paragraph. </w:t>
      </w:r>
      <w:r w:rsidRPr="003A732C">
        <w:rPr>
          <w:sz w:val="20"/>
          <w:u w:val="single"/>
        </w:rPr>
        <w:t xml:space="preserve">It should be three sentences AT LEAST. </w:t>
      </w:r>
      <w:r w:rsidRPr="003A732C">
        <w:rPr>
          <w:sz w:val="20"/>
        </w:rPr>
        <w:t xml:space="preserve">These are sentences that directly accomplish your task by explaining HOW the author used writing tricks effectively to prove his/her claim. In other words, how does that specific author’s craft thing make the author’s claim clear? Use the following sentence stems to help you frame your 3-5 “how” analysis sentences if you would like. </w:t>
      </w:r>
    </w:p>
    <w:p w:rsidR="004E50D4" w:rsidRPr="003A732C" w:rsidRDefault="004E50D4" w:rsidP="004E50D4">
      <w:pPr>
        <w:spacing w:after="144"/>
        <w:jc w:val="center"/>
        <w:rPr>
          <w:b/>
          <w:sz w:val="20"/>
        </w:rPr>
      </w:pPr>
      <w:r w:rsidRPr="003A732C">
        <w:rPr>
          <w:b/>
          <w:sz w:val="20"/>
          <w:u w:val="single"/>
        </w:rPr>
        <w:t>Logistics</w:t>
      </w:r>
      <w:r w:rsidRPr="003A732C">
        <w:rPr>
          <w:b/>
          <w:sz w:val="20"/>
        </w:rPr>
        <w:t>: double space, if you write this by hand only write on the fronts, if typing save it as a Google doc in your folder</w:t>
      </w:r>
      <w:r w:rsidRPr="003A732C">
        <w:rPr>
          <w:sz w:val="20"/>
        </w:rPr>
        <w:t xml:space="preserve"> </w:t>
      </w:r>
      <w:r w:rsidRPr="003A732C">
        <w:rPr>
          <w:b/>
          <w:sz w:val="20"/>
        </w:rPr>
        <w:t>for this class, use the rubric below to assess yourself (by shading in boxes) after you complete this reponse.</w:t>
      </w: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E34182" w:rsidRPr="00E34182" w:rsidTr="003A44E3">
        <w:tc>
          <w:tcPr>
            <w:tcW w:w="2079" w:type="dxa"/>
          </w:tcPr>
          <w:p w:rsidR="00E34182" w:rsidRPr="00E34182" w:rsidRDefault="00E34182" w:rsidP="00E34182">
            <w:pPr>
              <w:spacing w:after="0"/>
              <w:jc w:val="center"/>
              <w:rPr>
                <w:rFonts w:ascii="Goudy Old Style" w:eastAsia="Times New Roman" w:hAnsi="Goudy Old Style" w:cs="Aparajita"/>
                <w:b/>
                <w:sz w:val="18"/>
                <w:szCs w:val="18"/>
                <w:u w:val="single"/>
              </w:rPr>
            </w:pPr>
            <w:r w:rsidRPr="00E34182">
              <w:rPr>
                <w:rFonts w:ascii="Goudy Old Style" w:eastAsia="Times New Roman" w:hAnsi="Goudy Old Style" w:cs="Aparajita"/>
                <w:b/>
                <w:sz w:val="18"/>
                <w:szCs w:val="18"/>
                <w:u w:val="single"/>
              </w:rPr>
              <w:t>Learning Targets</w:t>
            </w:r>
          </w:p>
        </w:tc>
        <w:tc>
          <w:tcPr>
            <w:tcW w:w="2054" w:type="dxa"/>
          </w:tcPr>
          <w:p w:rsidR="00E34182" w:rsidRPr="00E34182" w:rsidRDefault="00E34182" w:rsidP="00E34182">
            <w:pPr>
              <w:spacing w:after="0"/>
              <w:jc w:val="center"/>
              <w:rPr>
                <w:rFonts w:ascii="Goudy Old Style" w:eastAsia="Times New Roman" w:hAnsi="Goudy Old Style" w:cs="Aparajita"/>
                <w:sz w:val="18"/>
                <w:szCs w:val="18"/>
              </w:rPr>
            </w:pPr>
            <w:r w:rsidRPr="00E34182">
              <w:rPr>
                <w:rFonts w:ascii="Goudy Old Style" w:eastAsia="Times New Roman" w:hAnsi="Goudy Old Style" w:cs="Aparajita"/>
                <w:sz w:val="18"/>
                <w:szCs w:val="18"/>
              </w:rPr>
              <w:t>4</w:t>
            </w:r>
          </w:p>
        </w:tc>
        <w:tc>
          <w:tcPr>
            <w:tcW w:w="2054" w:type="dxa"/>
          </w:tcPr>
          <w:p w:rsidR="00E34182" w:rsidRPr="00E34182" w:rsidRDefault="00E34182" w:rsidP="00E34182">
            <w:pPr>
              <w:spacing w:after="0"/>
              <w:jc w:val="center"/>
              <w:rPr>
                <w:rFonts w:ascii="Goudy Old Style" w:eastAsia="Times New Roman" w:hAnsi="Goudy Old Style" w:cs="Aparajita"/>
                <w:sz w:val="18"/>
                <w:szCs w:val="18"/>
              </w:rPr>
            </w:pPr>
            <w:r w:rsidRPr="00E34182">
              <w:rPr>
                <w:rFonts w:ascii="Goudy Old Style" w:eastAsia="Times New Roman" w:hAnsi="Goudy Old Style" w:cs="Aparajita"/>
                <w:sz w:val="18"/>
                <w:szCs w:val="18"/>
              </w:rPr>
              <w:t>3</w:t>
            </w:r>
          </w:p>
        </w:tc>
        <w:tc>
          <w:tcPr>
            <w:tcW w:w="2054" w:type="dxa"/>
          </w:tcPr>
          <w:p w:rsidR="00E34182" w:rsidRPr="00E34182" w:rsidRDefault="00E34182" w:rsidP="00E34182">
            <w:pPr>
              <w:spacing w:after="0"/>
              <w:jc w:val="center"/>
              <w:rPr>
                <w:rFonts w:ascii="Goudy Old Style" w:eastAsia="Times New Roman" w:hAnsi="Goudy Old Style" w:cs="Aparajita"/>
                <w:sz w:val="18"/>
                <w:szCs w:val="18"/>
              </w:rPr>
            </w:pPr>
            <w:r w:rsidRPr="00E34182">
              <w:rPr>
                <w:rFonts w:ascii="Goudy Old Style" w:eastAsia="Times New Roman" w:hAnsi="Goudy Old Style" w:cs="Aparajita"/>
                <w:sz w:val="18"/>
                <w:szCs w:val="18"/>
              </w:rPr>
              <w:t>2</w:t>
            </w:r>
          </w:p>
        </w:tc>
        <w:tc>
          <w:tcPr>
            <w:tcW w:w="2374" w:type="dxa"/>
          </w:tcPr>
          <w:p w:rsidR="00E34182" w:rsidRPr="00E34182" w:rsidRDefault="00E34182" w:rsidP="00E34182">
            <w:pPr>
              <w:spacing w:after="0"/>
              <w:jc w:val="center"/>
              <w:rPr>
                <w:rFonts w:ascii="Goudy Old Style" w:eastAsia="Times New Roman" w:hAnsi="Goudy Old Style" w:cs="Aparajita"/>
                <w:sz w:val="18"/>
                <w:szCs w:val="18"/>
              </w:rPr>
            </w:pPr>
            <w:r w:rsidRPr="00E34182">
              <w:rPr>
                <w:rFonts w:ascii="Goudy Old Style" w:eastAsia="Times New Roman" w:hAnsi="Goudy Old Style" w:cs="Aparajita"/>
                <w:sz w:val="18"/>
                <w:szCs w:val="18"/>
              </w:rPr>
              <w:t>1</w:t>
            </w:r>
          </w:p>
        </w:tc>
      </w:tr>
      <w:tr w:rsidR="00E34182" w:rsidRPr="00E34182" w:rsidTr="003A44E3">
        <w:tc>
          <w:tcPr>
            <w:tcW w:w="2079" w:type="dxa"/>
          </w:tcPr>
          <w:p w:rsidR="00E34182" w:rsidRPr="00E34182" w:rsidRDefault="00E34182" w:rsidP="00E34182">
            <w:pPr>
              <w:autoSpaceDE w:val="0"/>
              <w:autoSpaceDN w:val="0"/>
              <w:adjustRightInd w:val="0"/>
              <w:spacing w:after="0"/>
              <w:rPr>
                <w:rFonts w:ascii="Goudy Old Style" w:eastAsia="Times New Roman" w:hAnsi="Goudy Old Style" w:cs="Aparajita"/>
                <w:sz w:val="18"/>
                <w:szCs w:val="16"/>
              </w:rPr>
            </w:pPr>
            <w:r w:rsidRPr="00E34182">
              <w:rPr>
                <w:rFonts w:ascii="Goudy Old Style" w:eastAsia="Times New Roman" w:hAnsi="Goudy Old Style" w:cs="Aparajita"/>
                <w:b/>
                <w:sz w:val="18"/>
                <w:szCs w:val="16"/>
                <w:u w:val="single"/>
              </w:rPr>
              <w:t>Purpose</w:t>
            </w:r>
            <w:r w:rsidRPr="00E34182">
              <w:rPr>
                <w:rFonts w:ascii="Goudy Old Style" w:eastAsia="Times New Roman" w:hAnsi="Goudy Old Style" w:cs="Aparajita"/>
                <w:sz w:val="18"/>
                <w:szCs w:val="16"/>
              </w:rPr>
              <w:t xml:space="preserve"> = Did I produce clear writing to accomplish a specific purpose: to persuade, to inform, to analyze, and/or to entertain? </w:t>
            </w:r>
          </w:p>
          <w:p w:rsidR="00E34182" w:rsidRPr="00E34182" w:rsidRDefault="00E34182" w:rsidP="00E34182">
            <w:pPr>
              <w:spacing w:after="0"/>
              <w:rPr>
                <w:rFonts w:ascii="Goudy Old Style" w:eastAsia="Times New Roman" w:hAnsi="Goudy Old Style" w:cs="Aparajita"/>
                <w:b/>
                <w:sz w:val="18"/>
                <w:szCs w:val="16"/>
              </w:rPr>
            </w:pPr>
          </w:p>
        </w:tc>
        <w:tc>
          <w:tcPr>
            <w:tcW w:w="2054" w:type="dxa"/>
          </w:tcPr>
          <w:p w:rsidR="00E34182" w:rsidRPr="00E34182" w:rsidRDefault="00E34182" w:rsidP="00E34182">
            <w:pPr>
              <w:spacing w:after="0"/>
              <w:rPr>
                <w:rFonts w:ascii="Goudy Old Style" w:eastAsia="Times New Roman" w:hAnsi="Goudy Old Style" w:cs="Aparajita"/>
                <w:sz w:val="18"/>
                <w:szCs w:val="16"/>
              </w:rPr>
            </w:pPr>
            <w:r w:rsidRPr="00E34182">
              <w:rPr>
                <w:rFonts w:ascii="Goudy Old Style" w:eastAsia="Times New Roman" w:hAnsi="Goudy Old Style" w:cs="Aparajita"/>
                <w:b/>
                <w:sz w:val="18"/>
                <w:szCs w:val="16"/>
              </w:rPr>
              <w:t xml:space="preserve">I can make my </w:t>
            </w:r>
            <w:r w:rsidRPr="00E34182">
              <w:rPr>
                <w:rFonts w:ascii="Goudy Old Style" w:eastAsia="Times New Roman" w:hAnsi="Goudy Old Style" w:cs="Aparajita"/>
                <w:sz w:val="18"/>
                <w:szCs w:val="16"/>
                <w:u w:val="single"/>
              </w:rPr>
              <w:t>purpose</w:t>
            </w:r>
            <w:r w:rsidRPr="00E34182">
              <w:rPr>
                <w:rFonts w:ascii="Goudy Old Style" w:eastAsia="Times New Roman" w:hAnsi="Goudy Old Style" w:cs="Aparajita"/>
                <w:sz w:val="18"/>
                <w:szCs w:val="16"/>
              </w:rPr>
              <w:t xml:space="preserve"> very clear beyond teacher expectations. My reader is completely familiar with my claim in a profound way.</w:t>
            </w:r>
          </w:p>
        </w:tc>
        <w:tc>
          <w:tcPr>
            <w:tcW w:w="2054" w:type="dxa"/>
          </w:tcPr>
          <w:p w:rsidR="00E34182" w:rsidRPr="00E34182" w:rsidRDefault="00E34182" w:rsidP="00E34182">
            <w:pPr>
              <w:spacing w:after="0"/>
              <w:rPr>
                <w:rFonts w:ascii="Goudy Old Style" w:eastAsia="Times New Roman" w:hAnsi="Goudy Old Style" w:cs="Aparajita"/>
                <w:sz w:val="18"/>
                <w:szCs w:val="16"/>
              </w:rPr>
            </w:pPr>
            <w:r w:rsidRPr="00E34182">
              <w:rPr>
                <w:rFonts w:ascii="Goudy Old Style" w:eastAsia="Times New Roman" w:hAnsi="Goudy Old Style" w:cs="Aparajita"/>
                <w:b/>
                <w:sz w:val="18"/>
                <w:szCs w:val="16"/>
              </w:rPr>
              <w:t xml:space="preserve">I can make my </w:t>
            </w:r>
            <w:r w:rsidRPr="00E34182">
              <w:rPr>
                <w:rFonts w:ascii="Goudy Old Style" w:eastAsia="Times New Roman" w:hAnsi="Goudy Old Style" w:cs="Aparajita"/>
                <w:sz w:val="18"/>
                <w:szCs w:val="16"/>
                <w:u w:val="single"/>
              </w:rPr>
              <w:t>purpose</w:t>
            </w:r>
            <w:r w:rsidRPr="00E34182">
              <w:rPr>
                <w:rFonts w:ascii="Goudy Old Style" w:eastAsia="Times New Roman" w:hAnsi="Goudy Old Style" w:cs="Aparajita"/>
                <w:sz w:val="18"/>
                <w:szCs w:val="16"/>
              </w:rPr>
              <w:t xml:space="preserve"> clear consistently. My reader is pretty familiar with my claim. My purpose is apparent and believable.</w:t>
            </w:r>
          </w:p>
        </w:tc>
        <w:tc>
          <w:tcPr>
            <w:tcW w:w="2054" w:type="dxa"/>
          </w:tcPr>
          <w:p w:rsidR="00E34182" w:rsidRPr="00E34182" w:rsidRDefault="00E34182" w:rsidP="00E34182">
            <w:pPr>
              <w:spacing w:after="0"/>
              <w:rPr>
                <w:rFonts w:ascii="Goudy Old Style" w:eastAsia="Times New Roman" w:hAnsi="Goudy Old Style" w:cs="Aparajita"/>
                <w:sz w:val="18"/>
                <w:szCs w:val="16"/>
              </w:rPr>
            </w:pPr>
            <w:r w:rsidRPr="00E34182">
              <w:rPr>
                <w:rFonts w:ascii="Goudy Old Style" w:eastAsia="Times New Roman" w:hAnsi="Goudy Old Style" w:cs="Aparajita"/>
                <w:b/>
                <w:sz w:val="18"/>
                <w:szCs w:val="16"/>
              </w:rPr>
              <w:t>I can make my</w:t>
            </w:r>
            <w:r w:rsidRPr="00E34182">
              <w:rPr>
                <w:rFonts w:ascii="Goudy Old Style" w:eastAsia="Times New Roman" w:hAnsi="Goudy Old Style" w:cs="Aparajita"/>
                <w:sz w:val="18"/>
                <w:szCs w:val="16"/>
              </w:rPr>
              <w:t xml:space="preserve"> </w:t>
            </w:r>
            <w:r w:rsidRPr="00E34182">
              <w:rPr>
                <w:rFonts w:ascii="Goudy Old Style" w:eastAsia="Times New Roman" w:hAnsi="Goudy Old Style" w:cs="Aparajita"/>
                <w:sz w:val="18"/>
                <w:szCs w:val="16"/>
                <w:u w:val="single"/>
              </w:rPr>
              <w:t>purpose</w:t>
            </w:r>
            <w:r w:rsidRPr="00E34182">
              <w:rPr>
                <w:rFonts w:ascii="Goudy Old Style" w:eastAsia="Times New Roman" w:hAnsi="Goudy Old Style" w:cs="Aparajita"/>
                <w:sz w:val="18"/>
                <w:szCs w:val="16"/>
              </w:rPr>
              <w:t xml:space="preserve"> fairly clear. My reader is somewhat familiar with my claim. Some aspects of my purpose are confusing or unclear.</w:t>
            </w:r>
          </w:p>
        </w:tc>
        <w:tc>
          <w:tcPr>
            <w:tcW w:w="2374" w:type="dxa"/>
          </w:tcPr>
          <w:p w:rsidR="00E34182" w:rsidRPr="00E34182" w:rsidRDefault="00E34182" w:rsidP="00E34182">
            <w:pPr>
              <w:spacing w:after="0"/>
              <w:rPr>
                <w:rFonts w:ascii="Goudy Old Style" w:eastAsia="Times New Roman" w:hAnsi="Goudy Old Style" w:cs="Aparajita"/>
                <w:sz w:val="18"/>
                <w:szCs w:val="16"/>
              </w:rPr>
            </w:pPr>
            <w:r w:rsidRPr="00E34182">
              <w:rPr>
                <w:rFonts w:ascii="Goudy Old Style" w:eastAsia="Times New Roman" w:hAnsi="Goudy Old Style" w:cs="Aparajita"/>
                <w:b/>
                <w:sz w:val="18"/>
                <w:szCs w:val="16"/>
              </w:rPr>
              <w:t>I struggle to make my purpose</w:t>
            </w:r>
            <w:r w:rsidRPr="00E34182">
              <w:rPr>
                <w:rFonts w:ascii="Goudy Old Style" w:eastAsia="Times New Roman" w:hAnsi="Goudy Old Style" w:cs="Aparajita"/>
                <w:sz w:val="18"/>
                <w:szCs w:val="16"/>
              </w:rPr>
              <w:t xml:space="preserve"> </w:t>
            </w:r>
            <w:r w:rsidRPr="00E34182">
              <w:rPr>
                <w:rFonts w:ascii="Goudy Old Style" w:eastAsia="Times New Roman" w:hAnsi="Goudy Old Style" w:cs="Aparajita"/>
                <w:b/>
                <w:sz w:val="18"/>
                <w:szCs w:val="16"/>
              </w:rPr>
              <w:t xml:space="preserve">obvious.  </w:t>
            </w:r>
            <w:r w:rsidRPr="00E34182">
              <w:rPr>
                <w:rFonts w:ascii="Goudy Old Style" w:eastAsia="Times New Roman" w:hAnsi="Goudy Old Style" w:cs="Aparajita"/>
                <w:sz w:val="18"/>
                <w:szCs w:val="16"/>
              </w:rPr>
              <w:t xml:space="preserve">My reader is not clear about my claim. </w:t>
            </w:r>
            <w:r w:rsidRPr="00E34182">
              <w:rPr>
                <w:rFonts w:ascii="Goudy Old Style" w:eastAsia="Times New Roman" w:hAnsi="Goudy Old Style" w:cs="Aparajita"/>
                <w:b/>
                <w:sz w:val="18"/>
                <w:szCs w:val="16"/>
              </w:rPr>
              <w:t>I require teacher assistance to clarify a purpose in my writing.</w:t>
            </w:r>
            <w:r w:rsidRPr="00E34182">
              <w:rPr>
                <w:rFonts w:ascii="Goudy Old Style" w:eastAsia="Times New Roman" w:hAnsi="Goudy Old Style" w:cs="Aparajita"/>
                <w:sz w:val="18"/>
                <w:szCs w:val="16"/>
              </w:rPr>
              <w:t xml:space="preserve">  </w:t>
            </w:r>
          </w:p>
        </w:tc>
      </w:tr>
      <w:tr w:rsidR="00E34182" w:rsidRPr="00E34182" w:rsidTr="003A44E3">
        <w:tc>
          <w:tcPr>
            <w:tcW w:w="10615" w:type="dxa"/>
            <w:gridSpan w:val="5"/>
          </w:tcPr>
          <w:p w:rsidR="00E34182" w:rsidRPr="00E34182" w:rsidRDefault="00E34182" w:rsidP="00E34182">
            <w:pPr>
              <w:spacing w:after="0"/>
              <w:rPr>
                <w:rFonts w:ascii="Goudy Old Style" w:eastAsia="Times New Roman" w:hAnsi="Goudy Old Style" w:cs="Aparajita"/>
                <w:sz w:val="18"/>
                <w:szCs w:val="16"/>
              </w:rPr>
            </w:pPr>
            <w:r w:rsidRPr="00E34182">
              <w:rPr>
                <w:rFonts w:ascii="Goudy Old Style" w:eastAsia="Times New Roman" w:hAnsi="Goudy Old Style" w:cs="Aparajita"/>
                <w:b/>
                <w:sz w:val="18"/>
                <w:szCs w:val="16"/>
              </w:rPr>
              <w:t>How do I earn a 4.0?</w:t>
            </w:r>
            <w:r w:rsidRPr="00E34182">
              <w:rPr>
                <w:rFonts w:ascii="Goudy Old Style" w:eastAsia="Times New Roman" w:hAnsi="Goudy Old Style" w:cs="Aparajita"/>
                <w:sz w:val="18"/>
                <w:szCs w:val="16"/>
              </w:rPr>
              <w:t xml:space="preserve"> Since this learning target asks you to accomplish the purpose at hand, and the purpose for the response is to explain how evidence proves your claim true, there is an abundant amount of “Analysis” sentences that make this clear. These sentences are just like the final “A” in T.A.D.A. In addition, the analysis is mature, unique, and offers a rationale that is not predictable. </w:t>
            </w:r>
          </w:p>
        </w:tc>
      </w:tr>
      <w:tr w:rsidR="00E34182" w:rsidRPr="00E34182" w:rsidTr="003A44E3">
        <w:tc>
          <w:tcPr>
            <w:tcW w:w="2079" w:type="dxa"/>
          </w:tcPr>
          <w:p w:rsidR="00E34182" w:rsidRPr="00E34182" w:rsidRDefault="00E34182" w:rsidP="00E34182">
            <w:pPr>
              <w:spacing w:after="0"/>
              <w:rPr>
                <w:rFonts w:ascii="Goudy Old Style" w:eastAsia="Times New Roman" w:hAnsi="Goudy Old Style" w:cs="Aparajita"/>
                <w:sz w:val="19"/>
                <w:szCs w:val="19"/>
              </w:rPr>
            </w:pPr>
            <w:r w:rsidRPr="00E34182">
              <w:rPr>
                <w:rFonts w:ascii="Goudy Old Style" w:eastAsia="Times New Roman" w:hAnsi="Goudy Old Style" w:cs="Aparajita"/>
                <w:b/>
                <w:sz w:val="19"/>
                <w:szCs w:val="19"/>
                <w:u w:val="single"/>
              </w:rPr>
              <w:t>Style</w:t>
            </w:r>
            <w:r w:rsidRPr="00E34182">
              <w:rPr>
                <w:rFonts w:ascii="Goudy Old Style" w:eastAsia="Times New Roman" w:hAnsi="Goudy Old Style" w:cs="Aparajita"/>
                <w:sz w:val="19"/>
                <w:szCs w:val="19"/>
              </w:rPr>
              <w:t xml:space="preserve"> = Did I paint a vivid picture with my words? Is my diction mature? Is my syntax varied?</w:t>
            </w:r>
          </w:p>
        </w:tc>
        <w:tc>
          <w:tcPr>
            <w:tcW w:w="2054" w:type="dxa"/>
          </w:tcPr>
          <w:p w:rsidR="00E34182" w:rsidRPr="00E34182" w:rsidRDefault="00E34182" w:rsidP="00E34182">
            <w:pPr>
              <w:spacing w:after="0"/>
              <w:ind w:right="-720"/>
              <w:rPr>
                <w:rFonts w:ascii="Goudy Old Style" w:eastAsia="Times New Roman" w:hAnsi="Goudy Old Style" w:cs="Aparajita"/>
                <w:sz w:val="18"/>
                <w:szCs w:val="18"/>
              </w:rPr>
            </w:pPr>
            <w:r w:rsidRPr="00E34182">
              <w:rPr>
                <w:rFonts w:ascii="Goudy Old Style" w:eastAsia="Times New Roman" w:hAnsi="Goudy Old Style" w:cs="Aparajita"/>
                <w:b/>
                <w:sz w:val="18"/>
                <w:szCs w:val="18"/>
              </w:rPr>
              <w:t>I can</w:t>
            </w:r>
            <w:r w:rsidRPr="00E34182">
              <w:rPr>
                <w:rFonts w:ascii="Goudy Old Style" w:eastAsia="Times New Roman" w:hAnsi="Goudy Old Style" w:cs="Aparajita"/>
                <w:sz w:val="18"/>
                <w:szCs w:val="18"/>
              </w:rPr>
              <w:t xml:space="preserve"> </w:t>
            </w:r>
            <w:r w:rsidRPr="00E34182">
              <w:rPr>
                <w:rFonts w:ascii="Goudy Old Style" w:eastAsia="Times New Roman" w:hAnsi="Goudy Old Style" w:cs="Aparajita"/>
                <w:sz w:val="18"/>
                <w:szCs w:val="18"/>
                <w:u w:val="single"/>
              </w:rPr>
              <w:t>structure</w:t>
            </w:r>
            <w:r w:rsidRPr="00E34182">
              <w:rPr>
                <w:rFonts w:ascii="Goudy Old Style" w:eastAsia="Times New Roman" w:hAnsi="Goudy Old Style" w:cs="Aparajita"/>
                <w:sz w:val="18"/>
                <w:szCs w:val="18"/>
              </w:rPr>
              <w:t xml:space="preserve"> ideas </w:t>
            </w:r>
          </w:p>
          <w:p w:rsidR="00E34182" w:rsidRPr="00E34182" w:rsidRDefault="00E34182" w:rsidP="00E34182">
            <w:pPr>
              <w:spacing w:after="0"/>
              <w:ind w:right="-720"/>
              <w:rPr>
                <w:rFonts w:ascii="Goudy Old Style" w:eastAsia="Times New Roman" w:hAnsi="Goudy Old Style" w:cs="Aparajita"/>
                <w:sz w:val="18"/>
                <w:szCs w:val="18"/>
              </w:rPr>
            </w:pPr>
            <w:r w:rsidRPr="00E34182">
              <w:rPr>
                <w:rFonts w:ascii="Goudy Old Style" w:eastAsia="Times New Roman" w:hAnsi="Goudy Old Style" w:cs="Aparajita"/>
                <w:sz w:val="18"/>
                <w:szCs w:val="18"/>
              </w:rPr>
              <w:t xml:space="preserve">to make my claim </w:t>
            </w:r>
          </w:p>
          <w:p w:rsidR="00E34182" w:rsidRPr="00E34182" w:rsidRDefault="00E34182" w:rsidP="00E34182">
            <w:pPr>
              <w:spacing w:after="0"/>
              <w:ind w:right="-720"/>
              <w:rPr>
                <w:rFonts w:ascii="Goudy Old Style" w:eastAsia="Times New Roman" w:hAnsi="Goudy Old Style" w:cs="Aparajita"/>
                <w:sz w:val="18"/>
                <w:szCs w:val="18"/>
              </w:rPr>
            </w:pPr>
            <w:r w:rsidRPr="00E34182">
              <w:rPr>
                <w:rFonts w:ascii="Goudy Old Style" w:eastAsia="Times New Roman" w:hAnsi="Goudy Old Style" w:cs="Aparajita"/>
                <w:sz w:val="18"/>
                <w:szCs w:val="18"/>
              </w:rPr>
              <w:t xml:space="preserve">obvious beyond teacher </w:t>
            </w:r>
          </w:p>
          <w:p w:rsidR="00E34182" w:rsidRPr="00E34182" w:rsidRDefault="00E34182" w:rsidP="00E34182">
            <w:pPr>
              <w:spacing w:after="0"/>
              <w:ind w:right="-720"/>
              <w:rPr>
                <w:rFonts w:ascii="Goudy Old Style" w:eastAsia="Times New Roman" w:hAnsi="Goudy Old Style" w:cs="Aparajita"/>
                <w:sz w:val="18"/>
                <w:szCs w:val="18"/>
              </w:rPr>
            </w:pPr>
            <w:r w:rsidRPr="00E34182">
              <w:rPr>
                <w:rFonts w:ascii="Goudy Old Style" w:eastAsia="Times New Roman" w:hAnsi="Goudy Old Style" w:cs="Aparajita"/>
                <w:sz w:val="18"/>
                <w:szCs w:val="18"/>
              </w:rPr>
              <w:t xml:space="preserve">expectations; my </w:t>
            </w:r>
          </w:p>
          <w:p w:rsidR="00E34182" w:rsidRPr="00E34182" w:rsidRDefault="00E34182" w:rsidP="00E34182">
            <w:pPr>
              <w:spacing w:after="0"/>
              <w:ind w:right="-720"/>
              <w:rPr>
                <w:rFonts w:ascii="Goudy Old Style" w:eastAsia="Times New Roman" w:hAnsi="Goudy Old Style" w:cs="Aparajita"/>
                <w:sz w:val="18"/>
                <w:szCs w:val="18"/>
              </w:rPr>
            </w:pPr>
            <w:r w:rsidRPr="00E34182">
              <w:rPr>
                <w:rFonts w:ascii="Goudy Old Style" w:eastAsia="Times New Roman" w:hAnsi="Goudy Old Style" w:cs="Aparajita"/>
                <w:sz w:val="18"/>
                <w:szCs w:val="18"/>
                <w:u w:val="single"/>
              </w:rPr>
              <w:t>transitions</w:t>
            </w:r>
            <w:r w:rsidRPr="00E34182">
              <w:rPr>
                <w:rFonts w:ascii="Goudy Old Style" w:eastAsia="Times New Roman" w:hAnsi="Goudy Old Style" w:cs="Aparajita"/>
                <w:sz w:val="18"/>
                <w:szCs w:val="18"/>
              </w:rPr>
              <w:t xml:space="preserve"> are </w:t>
            </w:r>
          </w:p>
          <w:p w:rsidR="00E34182" w:rsidRPr="00E34182" w:rsidRDefault="00E34182" w:rsidP="00E34182">
            <w:pPr>
              <w:spacing w:after="0"/>
              <w:ind w:right="-720"/>
              <w:rPr>
                <w:rFonts w:ascii="Goudy Old Style" w:eastAsia="Times New Roman" w:hAnsi="Goudy Old Style" w:cs="Aparajita"/>
                <w:sz w:val="18"/>
                <w:szCs w:val="18"/>
              </w:rPr>
            </w:pPr>
            <w:r w:rsidRPr="00E34182">
              <w:rPr>
                <w:rFonts w:ascii="Goudy Old Style" w:eastAsia="Times New Roman" w:hAnsi="Goudy Old Style" w:cs="Aparajita"/>
                <w:sz w:val="18"/>
                <w:szCs w:val="18"/>
              </w:rPr>
              <w:t xml:space="preserve">smooth, mature, </w:t>
            </w:r>
          </w:p>
          <w:p w:rsidR="00E34182" w:rsidRPr="00E34182" w:rsidRDefault="00E34182" w:rsidP="00E34182">
            <w:pPr>
              <w:spacing w:after="0"/>
              <w:ind w:right="-720"/>
              <w:rPr>
                <w:rFonts w:ascii="Goudy Old Style" w:eastAsia="Times New Roman" w:hAnsi="Goudy Old Style" w:cs="Aparajita"/>
                <w:sz w:val="18"/>
                <w:szCs w:val="18"/>
              </w:rPr>
            </w:pPr>
            <w:r w:rsidRPr="00E34182">
              <w:rPr>
                <w:rFonts w:ascii="Goudy Old Style" w:eastAsia="Times New Roman" w:hAnsi="Goudy Old Style" w:cs="Aparajita"/>
                <w:sz w:val="18"/>
                <w:szCs w:val="18"/>
              </w:rPr>
              <w:t>varied &amp; artistic.</w:t>
            </w:r>
          </w:p>
        </w:tc>
        <w:tc>
          <w:tcPr>
            <w:tcW w:w="2054" w:type="dxa"/>
          </w:tcPr>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b/>
                <w:sz w:val="20"/>
                <w:szCs w:val="18"/>
              </w:rPr>
              <w:t>I can</w:t>
            </w:r>
            <w:r w:rsidRPr="00E34182">
              <w:rPr>
                <w:rFonts w:ascii="Goudy Old Style" w:eastAsia="Times New Roman" w:hAnsi="Goudy Old Style" w:cs="Aparajita"/>
                <w:sz w:val="20"/>
                <w:szCs w:val="18"/>
                <w:u w:val="single"/>
              </w:rPr>
              <w:t xml:space="preserve"> structure</w:t>
            </w:r>
            <w:r w:rsidRPr="00E34182">
              <w:rPr>
                <w:rFonts w:ascii="Goudy Old Style" w:eastAsia="Times New Roman" w:hAnsi="Goudy Old Style" w:cs="Aparajita"/>
                <w:sz w:val="20"/>
                <w:szCs w:val="18"/>
              </w:rPr>
              <w:t xml:space="preserve"> ideas </w:t>
            </w:r>
          </w:p>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sz w:val="20"/>
                <w:szCs w:val="18"/>
              </w:rPr>
              <w:t xml:space="preserve">to </w:t>
            </w:r>
            <w:r w:rsidRPr="00E34182">
              <w:rPr>
                <w:rFonts w:ascii="Goudy Old Style" w:eastAsia="Times New Roman" w:hAnsi="Goudy Old Style" w:cs="Aparajita"/>
                <w:b/>
                <w:sz w:val="20"/>
                <w:szCs w:val="18"/>
              </w:rPr>
              <w:t>make my</w:t>
            </w:r>
            <w:r w:rsidRPr="00E34182">
              <w:rPr>
                <w:rFonts w:ascii="Goudy Old Style" w:eastAsia="Times New Roman" w:hAnsi="Goudy Old Style" w:cs="Aparajita"/>
                <w:sz w:val="20"/>
                <w:szCs w:val="18"/>
              </w:rPr>
              <w:t xml:space="preserve"> claim </w:t>
            </w:r>
          </w:p>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sz w:val="20"/>
                <w:szCs w:val="18"/>
              </w:rPr>
              <w:t xml:space="preserve">apparent consistently; </w:t>
            </w:r>
          </w:p>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sz w:val="20"/>
                <w:szCs w:val="18"/>
              </w:rPr>
              <w:t xml:space="preserve">my </w:t>
            </w:r>
            <w:r w:rsidRPr="00E34182">
              <w:rPr>
                <w:rFonts w:ascii="Goudy Old Style" w:eastAsia="Times New Roman" w:hAnsi="Goudy Old Style" w:cs="Aparajita"/>
                <w:sz w:val="20"/>
                <w:szCs w:val="18"/>
                <w:u w:val="single"/>
              </w:rPr>
              <w:t>transitions</w:t>
            </w:r>
            <w:r w:rsidRPr="00E34182">
              <w:rPr>
                <w:rFonts w:ascii="Goudy Old Style" w:eastAsia="Times New Roman" w:hAnsi="Goudy Old Style" w:cs="Aparajita"/>
                <w:sz w:val="20"/>
                <w:szCs w:val="18"/>
              </w:rPr>
              <w:t xml:space="preserve"> are </w:t>
            </w:r>
          </w:p>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sz w:val="20"/>
                <w:szCs w:val="18"/>
              </w:rPr>
              <w:t xml:space="preserve">clear, obvious, &amp; </w:t>
            </w:r>
          </w:p>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sz w:val="20"/>
                <w:szCs w:val="18"/>
              </w:rPr>
              <w:t>useful</w:t>
            </w:r>
            <w:r w:rsidRPr="00E34182">
              <w:rPr>
                <w:rFonts w:ascii="Goudy Old Style" w:eastAsia="Times New Roman" w:hAnsi="Goudy Old Style" w:cs="Aparajita"/>
                <w:b/>
                <w:sz w:val="20"/>
                <w:szCs w:val="18"/>
              </w:rPr>
              <w:t xml:space="preserve"> </w:t>
            </w:r>
            <w:r w:rsidRPr="00E34182">
              <w:rPr>
                <w:rFonts w:ascii="Goudy Old Style" w:eastAsia="Times New Roman" w:hAnsi="Goudy Old Style" w:cs="Aparajita"/>
                <w:sz w:val="20"/>
                <w:szCs w:val="18"/>
              </w:rPr>
              <w:t xml:space="preserve">consistently. </w:t>
            </w:r>
          </w:p>
        </w:tc>
        <w:tc>
          <w:tcPr>
            <w:tcW w:w="2054" w:type="dxa"/>
          </w:tcPr>
          <w:p w:rsidR="00E34182" w:rsidRPr="00E34182" w:rsidRDefault="00E34182" w:rsidP="00E34182">
            <w:pPr>
              <w:spacing w:after="0"/>
              <w:ind w:right="-720"/>
              <w:rPr>
                <w:rFonts w:ascii="Goudy Old Style" w:eastAsia="Times New Roman" w:hAnsi="Goudy Old Style" w:cs="Aparajita"/>
                <w:b/>
                <w:sz w:val="20"/>
                <w:szCs w:val="18"/>
              </w:rPr>
            </w:pPr>
            <w:r w:rsidRPr="00E34182">
              <w:rPr>
                <w:rFonts w:ascii="Goudy Old Style" w:eastAsia="Times New Roman" w:hAnsi="Goudy Old Style" w:cs="Aparajita"/>
                <w:b/>
                <w:sz w:val="20"/>
                <w:szCs w:val="18"/>
              </w:rPr>
              <w:t xml:space="preserve">My </w:t>
            </w:r>
            <w:r w:rsidRPr="00E34182">
              <w:rPr>
                <w:rFonts w:ascii="Goudy Old Style" w:eastAsia="Times New Roman" w:hAnsi="Goudy Old Style" w:cs="Aparajita"/>
                <w:b/>
                <w:sz w:val="20"/>
                <w:szCs w:val="18"/>
                <w:u w:val="single"/>
              </w:rPr>
              <w:t>structure</w:t>
            </w:r>
            <w:r w:rsidRPr="00E34182">
              <w:rPr>
                <w:rFonts w:ascii="Goudy Old Style" w:eastAsia="Times New Roman" w:hAnsi="Goudy Old Style" w:cs="Aparajita"/>
                <w:b/>
                <w:sz w:val="20"/>
                <w:szCs w:val="18"/>
              </w:rPr>
              <w:t xml:space="preserve"> implies</w:t>
            </w:r>
          </w:p>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sz w:val="20"/>
                <w:szCs w:val="18"/>
              </w:rPr>
              <w:t xml:space="preserve">my claim; some of my </w:t>
            </w:r>
            <w:r w:rsidRPr="00E34182">
              <w:rPr>
                <w:rFonts w:ascii="Goudy Old Style" w:eastAsia="Times New Roman" w:hAnsi="Goudy Old Style" w:cs="Aparajita"/>
                <w:sz w:val="20"/>
                <w:szCs w:val="18"/>
                <w:u w:val="single"/>
              </w:rPr>
              <w:t>transitions</w:t>
            </w:r>
            <w:r w:rsidRPr="00E34182">
              <w:rPr>
                <w:rFonts w:ascii="Goudy Old Style" w:eastAsia="Times New Roman" w:hAnsi="Goudy Old Style" w:cs="Aparajita"/>
                <w:sz w:val="20"/>
                <w:szCs w:val="18"/>
              </w:rPr>
              <w:t xml:space="preserve"> help </w:t>
            </w:r>
          </w:p>
          <w:p w:rsidR="00E34182" w:rsidRPr="00E34182" w:rsidRDefault="00E34182" w:rsidP="00E34182">
            <w:pPr>
              <w:spacing w:after="0"/>
              <w:ind w:right="-720"/>
              <w:rPr>
                <w:rFonts w:ascii="Goudy Old Style" w:eastAsia="Times New Roman" w:hAnsi="Goudy Old Style" w:cs="Aparajita"/>
                <w:b/>
                <w:sz w:val="20"/>
                <w:szCs w:val="18"/>
              </w:rPr>
            </w:pPr>
            <w:r w:rsidRPr="00E34182">
              <w:rPr>
                <w:rFonts w:ascii="Goudy Old Style" w:eastAsia="Times New Roman" w:hAnsi="Goudy Old Style" w:cs="Aparajita"/>
                <w:sz w:val="20"/>
                <w:szCs w:val="18"/>
              </w:rPr>
              <w:t>move between ideas.</w:t>
            </w:r>
            <w:r w:rsidRPr="00E34182">
              <w:rPr>
                <w:rFonts w:ascii="Goudy Old Style" w:eastAsia="Times New Roman" w:hAnsi="Goudy Old Style" w:cs="Aparajita"/>
                <w:b/>
                <w:sz w:val="20"/>
                <w:szCs w:val="18"/>
              </w:rPr>
              <w:t xml:space="preserve"> </w:t>
            </w:r>
          </w:p>
          <w:p w:rsidR="00E34182" w:rsidRPr="00E34182" w:rsidRDefault="00E34182" w:rsidP="00E34182">
            <w:pPr>
              <w:spacing w:after="0"/>
              <w:ind w:right="-720"/>
              <w:rPr>
                <w:rFonts w:ascii="Goudy Old Style" w:eastAsia="Times New Roman" w:hAnsi="Goudy Old Style" w:cs="Aparajita"/>
                <w:sz w:val="20"/>
                <w:szCs w:val="18"/>
              </w:rPr>
            </w:pPr>
            <w:r w:rsidRPr="00E34182">
              <w:rPr>
                <w:rFonts w:ascii="Goudy Old Style" w:eastAsia="Times New Roman" w:hAnsi="Goudy Old Style" w:cs="Aparajita"/>
                <w:sz w:val="20"/>
                <w:szCs w:val="18"/>
              </w:rPr>
              <w:t xml:space="preserve">My reader has to infer </w:t>
            </w:r>
          </w:p>
          <w:p w:rsidR="00E34182" w:rsidRPr="00E34182" w:rsidRDefault="00E34182" w:rsidP="00E34182">
            <w:pPr>
              <w:spacing w:after="0"/>
              <w:ind w:right="-720"/>
              <w:rPr>
                <w:rFonts w:ascii="Goudy Old Style" w:eastAsia="Times New Roman" w:hAnsi="Goudy Old Style" w:cs="Aparajita"/>
                <w:b/>
                <w:sz w:val="20"/>
                <w:szCs w:val="18"/>
              </w:rPr>
            </w:pPr>
            <w:r w:rsidRPr="00E34182">
              <w:rPr>
                <w:rFonts w:ascii="Goudy Old Style" w:eastAsia="Times New Roman" w:hAnsi="Goudy Old Style" w:cs="Aparajita"/>
                <w:sz w:val="20"/>
                <w:szCs w:val="18"/>
              </w:rPr>
              <w:t>my flow of ideas.</w:t>
            </w:r>
          </w:p>
        </w:tc>
        <w:tc>
          <w:tcPr>
            <w:tcW w:w="2374" w:type="dxa"/>
          </w:tcPr>
          <w:p w:rsidR="00E34182" w:rsidRPr="00E34182" w:rsidRDefault="00E34182" w:rsidP="00E34182">
            <w:pPr>
              <w:spacing w:after="0"/>
              <w:ind w:right="-720"/>
              <w:rPr>
                <w:rFonts w:ascii="Goudy Old Style" w:eastAsia="Times New Roman" w:hAnsi="Goudy Old Style" w:cs="Aparajita"/>
                <w:b/>
                <w:sz w:val="20"/>
                <w:szCs w:val="18"/>
              </w:rPr>
            </w:pPr>
            <w:r w:rsidRPr="00E34182">
              <w:rPr>
                <w:rFonts w:ascii="Goudy Old Style" w:eastAsia="Times New Roman" w:hAnsi="Goudy Old Style" w:cs="Aparajita"/>
                <w:b/>
                <w:sz w:val="20"/>
                <w:szCs w:val="18"/>
              </w:rPr>
              <w:t xml:space="preserve">My </w:t>
            </w:r>
            <w:r w:rsidRPr="00E34182">
              <w:rPr>
                <w:rFonts w:ascii="Goudy Old Style" w:eastAsia="Times New Roman" w:hAnsi="Goudy Old Style" w:cs="Aparajita"/>
                <w:b/>
                <w:sz w:val="20"/>
                <w:szCs w:val="18"/>
                <w:u w:val="single"/>
              </w:rPr>
              <w:t>structure</w:t>
            </w:r>
            <w:r w:rsidRPr="00E34182">
              <w:rPr>
                <w:rFonts w:ascii="Goudy Old Style" w:eastAsia="Times New Roman" w:hAnsi="Goudy Old Style" w:cs="Aparajita"/>
                <w:b/>
                <w:sz w:val="20"/>
                <w:szCs w:val="18"/>
              </w:rPr>
              <w:t xml:space="preserve"> is </w:t>
            </w:r>
            <w:r w:rsidRPr="00E34182">
              <w:rPr>
                <w:rFonts w:ascii="Goudy Old Style" w:eastAsia="Times New Roman" w:hAnsi="Goudy Old Style" w:cs="Aparajita"/>
                <w:b/>
                <w:sz w:val="18"/>
                <w:szCs w:val="18"/>
              </w:rPr>
              <w:t>confusing</w:t>
            </w:r>
            <w:r w:rsidRPr="00E34182">
              <w:rPr>
                <w:rFonts w:ascii="Goudy Old Style" w:eastAsia="Times New Roman" w:hAnsi="Goudy Old Style" w:cs="Aparajita"/>
                <w:b/>
                <w:sz w:val="20"/>
                <w:szCs w:val="18"/>
              </w:rPr>
              <w:t xml:space="preserve"> </w:t>
            </w:r>
            <w:r w:rsidRPr="00E34182">
              <w:rPr>
                <w:rFonts w:ascii="Goudy Old Style" w:eastAsia="Times New Roman" w:hAnsi="Goudy Old Style" w:cs="Aparajita"/>
                <w:sz w:val="20"/>
                <w:szCs w:val="18"/>
              </w:rPr>
              <w:t xml:space="preserve">and/or misleading; my </w:t>
            </w:r>
            <w:r w:rsidRPr="00E34182">
              <w:rPr>
                <w:rFonts w:ascii="Goudy Old Style" w:eastAsia="Times New Roman" w:hAnsi="Goudy Old Style" w:cs="Aparajita"/>
                <w:sz w:val="20"/>
                <w:szCs w:val="18"/>
                <w:u w:val="single"/>
              </w:rPr>
              <w:t>transitions</w:t>
            </w:r>
            <w:r w:rsidRPr="00E34182">
              <w:rPr>
                <w:rFonts w:ascii="Goudy Old Style" w:eastAsia="Times New Roman" w:hAnsi="Goudy Old Style" w:cs="Aparajita"/>
                <w:sz w:val="20"/>
                <w:szCs w:val="18"/>
              </w:rPr>
              <w:t xml:space="preserve"> are lacking or ineffective. </w:t>
            </w:r>
            <w:r w:rsidRPr="00E34182">
              <w:rPr>
                <w:rFonts w:ascii="Goudy Old Style" w:eastAsia="Times New Roman" w:hAnsi="Goudy Old Style" w:cs="Aparajita"/>
                <w:b/>
                <w:sz w:val="20"/>
                <w:szCs w:val="18"/>
              </w:rPr>
              <w:t xml:space="preserve">I </w:t>
            </w:r>
          </w:p>
          <w:p w:rsidR="00E34182" w:rsidRPr="00E34182" w:rsidRDefault="00E34182" w:rsidP="00E34182">
            <w:pPr>
              <w:spacing w:after="0"/>
              <w:ind w:right="-720"/>
              <w:rPr>
                <w:rFonts w:ascii="Goudy Old Style" w:eastAsia="Times New Roman" w:hAnsi="Goudy Old Style" w:cs="Aparajita"/>
                <w:b/>
                <w:sz w:val="20"/>
                <w:szCs w:val="18"/>
              </w:rPr>
            </w:pPr>
            <w:r w:rsidRPr="00E34182">
              <w:rPr>
                <w:rFonts w:ascii="Goudy Old Style" w:eastAsia="Times New Roman" w:hAnsi="Goudy Old Style" w:cs="Aparajita"/>
                <w:b/>
                <w:sz w:val="20"/>
                <w:szCs w:val="18"/>
              </w:rPr>
              <w:t xml:space="preserve">require teacher </w:t>
            </w:r>
          </w:p>
          <w:p w:rsidR="00E34182" w:rsidRPr="00E34182" w:rsidRDefault="00E34182" w:rsidP="00E34182">
            <w:pPr>
              <w:spacing w:after="0"/>
              <w:ind w:right="-720"/>
              <w:rPr>
                <w:rFonts w:ascii="Goudy Old Style" w:eastAsia="Times New Roman" w:hAnsi="Goudy Old Style" w:cs="Aparajita"/>
                <w:b/>
                <w:sz w:val="20"/>
                <w:szCs w:val="18"/>
              </w:rPr>
            </w:pPr>
            <w:r w:rsidRPr="00E34182">
              <w:rPr>
                <w:rFonts w:ascii="Goudy Old Style" w:eastAsia="Times New Roman" w:hAnsi="Goudy Old Style" w:cs="Aparajita"/>
                <w:b/>
                <w:sz w:val="20"/>
                <w:szCs w:val="18"/>
              </w:rPr>
              <w:t xml:space="preserve">assistance to </w:t>
            </w:r>
          </w:p>
          <w:p w:rsidR="00E34182" w:rsidRPr="00E34182" w:rsidRDefault="00E34182" w:rsidP="00E34182">
            <w:pPr>
              <w:spacing w:after="0"/>
              <w:ind w:right="-720"/>
              <w:rPr>
                <w:rFonts w:ascii="Goudy Old Style" w:eastAsia="Times New Roman" w:hAnsi="Goudy Old Style" w:cs="Aparajita"/>
                <w:b/>
                <w:sz w:val="20"/>
                <w:szCs w:val="18"/>
              </w:rPr>
            </w:pPr>
            <w:r w:rsidRPr="00E34182">
              <w:rPr>
                <w:rFonts w:ascii="Goudy Old Style" w:eastAsia="Times New Roman" w:hAnsi="Goudy Old Style" w:cs="Aparajita"/>
                <w:b/>
                <w:sz w:val="20"/>
                <w:szCs w:val="18"/>
              </w:rPr>
              <w:t xml:space="preserve">organize my thoughts. </w:t>
            </w:r>
          </w:p>
        </w:tc>
      </w:tr>
      <w:tr w:rsidR="00E34182" w:rsidRPr="00E34182" w:rsidTr="003A44E3">
        <w:tc>
          <w:tcPr>
            <w:tcW w:w="10615" w:type="dxa"/>
            <w:gridSpan w:val="5"/>
          </w:tcPr>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b/>
                <w:sz w:val="18"/>
                <w:szCs w:val="16"/>
              </w:rPr>
              <w:t>How do I earn a 4.0?</w:t>
            </w:r>
            <w:r w:rsidRPr="00E34182">
              <w:rPr>
                <w:rFonts w:ascii="Goudy Old Style" w:eastAsia="Times New Roman" w:hAnsi="Goudy Old Style" w:cs="Aparajita"/>
                <w:sz w:val="18"/>
                <w:szCs w:val="16"/>
              </w:rPr>
              <w:t xml:space="preserve"> Since this learning target asks you to have a mature style in your writing, there is an abundance of unique, appropriate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describing words-some of which are vocabulary words from class. In addition, you underlined your attempts at writing complex and/or compound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sentences to demonstrate a varied syntax in your writing. </w:t>
            </w:r>
          </w:p>
        </w:tc>
      </w:tr>
      <w:tr w:rsidR="00E34182" w:rsidRPr="00E34182" w:rsidTr="003A44E3">
        <w:tc>
          <w:tcPr>
            <w:tcW w:w="2079" w:type="dxa"/>
          </w:tcPr>
          <w:p w:rsidR="00E34182" w:rsidRPr="00E34182" w:rsidRDefault="00E34182" w:rsidP="00E34182">
            <w:pPr>
              <w:spacing w:after="0"/>
              <w:ind w:right="-720"/>
              <w:rPr>
                <w:rFonts w:ascii="Goudy Old Style" w:eastAsia="Times New Roman" w:hAnsi="Goudy Old Style" w:cs="Aparajita"/>
                <w:sz w:val="16"/>
                <w:szCs w:val="16"/>
              </w:rPr>
            </w:pPr>
            <w:r w:rsidRPr="00E34182">
              <w:rPr>
                <w:rFonts w:ascii="Goudy Old Style" w:eastAsia="Times New Roman" w:hAnsi="Goudy Old Style" w:cs="Aparajita"/>
                <w:b/>
                <w:sz w:val="18"/>
                <w:szCs w:val="16"/>
                <w:u w:val="single"/>
              </w:rPr>
              <w:t>Mechanics</w:t>
            </w:r>
            <w:r w:rsidRPr="00E34182">
              <w:rPr>
                <w:rFonts w:ascii="Goudy Old Style" w:eastAsia="Times New Roman" w:hAnsi="Goudy Old Style" w:cs="Aparajita"/>
                <w:b/>
                <w:sz w:val="18"/>
                <w:szCs w:val="16"/>
              </w:rPr>
              <w:t xml:space="preserve"> = </w:t>
            </w:r>
            <w:r w:rsidRPr="00E34182">
              <w:rPr>
                <w:rFonts w:ascii="Goudy Old Style" w:eastAsia="Times New Roman" w:hAnsi="Goudy Old Style" w:cs="Aparajita"/>
                <w:sz w:val="16"/>
                <w:szCs w:val="16"/>
              </w:rPr>
              <w:t xml:space="preserve">Did I </w:t>
            </w:r>
          </w:p>
          <w:p w:rsidR="00E34182" w:rsidRPr="00E34182" w:rsidRDefault="00E34182" w:rsidP="00E34182">
            <w:pPr>
              <w:spacing w:after="0"/>
              <w:ind w:right="-720"/>
              <w:rPr>
                <w:rFonts w:ascii="Goudy Old Style" w:eastAsia="Times New Roman" w:hAnsi="Goudy Old Style" w:cs="Aparajita"/>
                <w:sz w:val="16"/>
                <w:szCs w:val="16"/>
              </w:rPr>
            </w:pPr>
            <w:r w:rsidRPr="00E34182">
              <w:rPr>
                <w:rFonts w:ascii="Goudy Old Style" w:eastAsia="Times New Roman" w:hAnsi="Goudy Old Style" w:cs="Aparajita"/>
                <w:sz w:val="16"/>
                <w:szCs w:val="16"/>
              </w:rPr>
              <w:t xml:space="preserve">produce writing that </w:t>
            </w:r>
          </w:p>
          <w:p w:rsidR="00E34182" w:rsidRPr="00E34182" w:rsidRDefault="00E34182" w:rsidP="00E34182">
            <w:pPr>
              <w:spacing w:after="0"/>
              <w:ind w:right="-720"/>
              <w:rPr>
                <w:rFonts w:ascii="Goudy Old Style" w:eastAsia="Times New Roman" w:hAnsi="Goudy Old Style" w:cs="Aparajita"/>
                <w:sz w:val="16"/>
                <w:szCs w:val="16"/>
              </w:rPr>
            </w:pPr>
            <w:r w:rsidRPr="00E34182">
              <w:rPr>
                <w:rFonts w:ascii="Goudy Old Style" w:eastAsia="Times New Roman" w:hAnsi="Goudy Old Style" w:cs="Aparajita"/>
                <w:sz w:val="16"/>
                <w:szCs w:val="16"/>
              </w:rPr>
              <w:t xml:space="preserve">follows conventions: </w:t>
            </w:r>
          </w:p>
          <w:p w:rsidR="00E34182" w:rsidRPr="00E34182" w:rsidRDefault="00E34182" w:rsidP="00E34182">
            <w:pPr>
              <w:spacing w:after="0"/>
              <w:ind w:right="-720"/>
              <w:rPr>
                <w:rFonts w:ascii="Goudy Old Style" w:eastAsia="Times New Roman" w:hAnsi="Goudy Old Style" w:cs="Aparajita"/>
                <w:sz w:val="16"/>
                <w:szCs w:val="16"/>
              </w:rPr>
            </w:pPr>
            <w:r w:rsidRPr="00E34182">
              <w:rPr>
                <w:rFonts w:ascii="Goudy Old Style" w:eastAsia="Times New Roman" w:hAnsi="Goudy Old Style" w:cs="Aparajita"/>
                <w:sz w:val="16"/>
                <w:szCs w:val="16"/>
              </w:rPr>
              <w:t xml:space="preserve">accurate </w:t>
            </w:r>
            <w:r w:rsidRPr="00E34182">
              <w:rPr>
                <w:rFonts w:ascii="Goudy Old Style" w:eastAsia="Times New Roman" w:hAnsi="Goudy Old Style" w:cs="Aparajita"/>
                <w:b/>
                <w:sz w:val="16"/>
                <w:szCs w:val="16"/>
              </w:rPr>
              <w:t>grammar</w:t>
            </w:r>
            <w:r w:rsidRPr="00E34182">
              <w:rPr>
                <w:rFonts w:ascii="Goudy Old Style" w:eastAsia="Times New Roman" w:hAnsi="Goudy Old Style" w:cs="Aparajita"/>
                <w:sz w:val="16"/>
                <w:szCs w:val="16"/>
              </w:rPr>
              <w:t xml:space="preserve">,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6"/>
                <w:szCs w:val="16"/>
              </w:rPr>
              <w:t>punctuation, &amp; mechanics</w:t>
            </w:r>
            <w:r w:rsidRPr="00E34182">
              <w:rPr>
                <w:rFonts w:ascii="Goudy Old Style" w:eastAsia="Times New Roman" w:hAnsi="Goudy Old Style" w:cs="Aparajita"/>
                <w:sz w:val="18"/>
                <w:szCs w:val="16"/>
              </w:rPr>
              <w:t>?</w:t>
            </w:r>
          </w:p>
        </w:tc>
        <w:tc>
          <w:tcPr>
            <w:tcW w:w="2054" w:type="dxa"/>
          </w:tcPr>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b/>
                <w:sz w:val="18"/>
                <w:szCs w:val="16"/>
                <w:u w:val="single"/>
              </w:rPr>
              <w:t>I can</w:t>
            </w:r>
            <w:r w:rsidRPr="00E34182">
              <w:rPr>
                <w:rFonts w:ascii="Goudy Old Style" w:eastAsia="Times New Roman" w:hAnsi="Goudy Old Style" w:cs="Aparajita"/>
                <w:sz w:val="18"/>
                <w:szCs w:val="16"/>
              </w:rPr>
              <w:t xml:space="preserve"> display an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advanced use of </w:t>
            </w:r>
          </w:p>
          <w:p w:rsidR="00E34182" w:rsidRPr="00E34182" w:rsidRDefault="00E34182" w:rsidP="00E34182">
            <w:pPr>
              <w:spacing w:after="0"/>
              <w:ind w:right="-720"/>
              <w:rPr>
                <w:rFonts w:ascii="Goudy Old Style" w:eastAsia="Times New Roman" w:hAnsi="Goudy Old Style" w:cs="Aparajita"/>
                <w:sz w:val="18"/>
                <w:szCs w:val="16"/>
                <w:u w:val="single"/>
              </w:rPr>
            </w:pPr>
            <w:r w:rsidRPr="00E34182">
              <w:rPr>
                <w:rFonts w:ascii="Goudy Old Style" w:eastAsia="Times New Roman" w:hAnsi="Goudy Old Style" w:cs="Aparajita"/>
                <w:sz w:val="18"/>
                <w:szCs w:val="16"/>
                <w:u w:val="single"/>
              </w:rPr>
              <w:t xml:space="preserve">grammar, punctuation &amp;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u w:val="single"/>
              </w:rPr>
              <w:t>mechanics.</w:t>
            </w:r>
            <w:r w:rsidRPr="00E34182">
              <w:rPr>
                <w:rFonts w:ascii="Goudy Old Style" w:eastAsia="Times New Roman" w:hAnsi="Goudy Old Style" w:cs="Aparajita"/>
                <w:sz w:val="18"/>
                <w:szCs w:val="16"/>
              </w:rPr>
              <w:t xml:space="preserve"> I use mature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mechanics: colon,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semi-colon, dashes, etc. </w:t>
            </w:r>
          </w:p>
        </w:tc>
        <w:tc>
          <w:tcPr>
            <w:tcW w:w="2054" w:type="dxa"/>
          </w:tcPr>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b/>
                <w:sz w:val="18"/>
                <w:szCs w:val="16"/>
                <w:u w:val="single"/>
              </w:rPr>
              <w:t>I can</w:t>
            </w:r>
            <w:r w:rsidRPr="00E34182">
              <w:rPr>
                <w:rFonts w:ascii="Goudy Old Style" w:eastAsia="Times New Roman" w:hAnsi="Goudy Old Style" w:cs="Aparajita"/>
                <w:sz w:val="18"/>
                <w:szCs w:val="16"/>
              </w:rPr>
              <w:t xml:space="preserve"> display a sufficient, </w:t>
            </w:r>
          </w:p>
          <w:p w:rsidR="00E34182" w:rsidRPr="00E34182" w:rsidRDefault="00E34182" w:rsidP="00E34182">
            <w:pPr>
              <w:spacing w:after="0"/>
              <w:ind w:right="-720"/>
              <w:rPr>
                <w:rFonts w:ascii="Goudy Old Style" w:eastAsia="Times New Roman" w:hAnsi="Goudy Old Style" w:cs="Aparajita"/>
                <w:sz w:val="18"/>
                <w:szCs w:val="16"/>
                <w:u w:val="single"/>
              </w:rPr>
            </w:pPr>
            <w:r w:rsidRPr="00E34182">
              <w:rPr>
                <w:rFonts w:ascii="Goudy Old Style" w:eastAsia="Times New Roman" w:hAnsi="Goudy Old Style" w:cs="Aparajita"/>
                <w:sz w:val="18"/>
                <w:szCs w:val="16"/>
              </w:rPr>
              <w:t xml:space="preserve">consistent control over </w:t>
            </w:r>
          </w:p>
          <w:p w:rsidR="00E34182" w:rsidRPr="00E34182" w:rsidRDefault="00E34182" w:rsidP="00E34182">
            <w:pPr>
              <w:spacing w:after="0"/>
              <w:ind w:right="-720"/>
              <w:rPr>
                <w:rFonts w:ascii="Goudy Old Style" w:eastAsia="Times New Roman" w:hAnsi="Goudy Old Style" w:cs="Aparajita"/>
                <w:sz w:val="18"/>
                <w:szCs w:val="16"/>
                <w:u w:val="single"/>
              </w:rPr>
            </w:pPr>
            <w:r w:rsidRPr="00E34182">
              <w:rPr>
                <w:rFonts w:ascii="Goudy Old Style" w:eastAsia="Times New Roman" w:hAnsi="Goudy Old Style" w:cs="Aparajita"/>
                <w:sz w:val="18"/>
                <w:szCs w:val="16"/>
                <w:u w:val="single"/>
              </w:rPr>
              <w:t>grammar &amp; punctuation.</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My errors do not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significantly distract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from meaning. </w:t>
            </w:r>
          </w:p>
        </w:tc>
        <w:tc>
          <w:tcPr>
            <w:tcW w:w="2054" w:type="dxa"/>
          </w:tcPr>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b/>
                <w:sz w:val="18"/>
                <w:szCs w:val="16"/>
                <w:u w:val="single"/>
              </w:rPr>
              <w:t>I can only</w:t>
            </w:r>
            <w:r w:rsidRPr="00E34182">
              <w:rPr>
                <w:rFonts w:ascii="Goudy Old Style" w:eastAsia="Times New Roman" w:hAnsi="Goudy Old Style" w:cs="Aparajita"/>
                <w:sz w:val="18"/>
                <w:szCs w:val="16"/>
              </w:rPr>
              <w:t xml:space="preserve"> display an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inconsistent or partial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control over </w:t>
            </w:r>
            <w:r w:rsidRPr="00E34182">
              <w:rPr>
                <w:rFonts w:ascii="Goudy Old Style" w:eastAsia="Times New Roman" w:hAnsi="Goudy Old Style" w:cs="Aparajita"/>
                <w:sz w:val="18"/>
                <w:szCs w:val="16"/>
                <w:u w:val="single"/>
              </w:rPr>
              <w:t>grammar &amp; punctuation.</w:t>
            </w:r>
            <w:r w:rsidRPr="00E34182">
              <w:rPr>
                <w:rFonts w:ascii="Goudy Old Style" w:eastAsia="Times New Roman" w:hAnsi="Goudy Old Style" w:cs="Aparajita"/>
                <w:sz w:val="18"/>
                <w:szCs w:val="16"/>
              </w:rPr>
              <w:t xml:space="preserve"> My errors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sometimes distract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from meaning.</w:t>
            </w:r>
          </w:p>
        </w:tc>
        <w:tc>
          <w:tcPr>
            <w:tcW w:w="2374" w:type="dxa"/>
          </w:tcPr>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b/>
                <w:sz w:val="18"/>
                <w:szCs w:val="16"/>
                <w:u w:val="single"/>
              </w:rPr>
              <w:t>I have</w:t>
            </w:r>
            <w:r w:rsidRPr="00E34182">
              <w:rPr>
                <w:rFonts w:ascii="Goudy Old Style" w:eastAsia="Times New Roman" w:hAnsi="Goudy Old Style" w:cs="Aparajita"/>
                <w:sz w:val="18"/>
                <w:szCs w:val="16"/>
              </w:rPr>
              <w:t xml:space="preserve"> multiple miscues in </w:t>
            </w:r>
          </w:p>
          <w:p w:rsidR="00E34182" w:rsidRPr="00E34182" w:rsidRDefault="00E34182" w:rsidP="00E34182">
            <w:pPr>
              <w:spacing w:after="0"/>
              <w:ind w:right="-720"/>
              <w:rPr>
                <w:rFonts w:ascii="Goudy Old Style" w:eastAsia="Times New Roman" w:hAnsi="Goudy Old Style" w:cs="Aparajita"/>
                <w:sz w:val="18"/>
                <w:szCs w:val="16"/>
                <w:u w:val="single"/>
              </w:rPr>
            </w:pPr>
            <w:r w:rsidRPr="00E34182">
              <w:rPr>
                <w:rFonts w:ascii="Goudy Old Style" w:eastAsia="Times New Roman" w:hAnsi="Goudy Old Style" w:cs="Aparajita"/>
                <w:sz w:val="18"/>
                <w:szCs w:val="16"/>
                <w:u w:val="single"/>
              </w:rPr>
              <w:t xml:space="preserve">grammar, punctuation &amp; </w:t>
            </w:r>
          </w:p>
          <w:p w:rsidR="00E34182" w:rsidRPr="00E34182" w:rsidRDefault="00E34182" w:rsidP="00E34182">
            <w:pPr>
              <w:spacing w:after="0"/>
              <w:ind w:right="-720"/>
              <w:rPr>
                <w:rFonts w:ascii="Goudy Old Style" w:eastAsia="Times New Roman" w:hAnsi="Goudy Old Style" w:cs="Aparajita"/>
                <w:sz w:val="18"/>
                <w:szCs w:val="16"/>
                <w:u w:val="single"/>
              </w:rPr>
            </w:pPr>
            <w:r w:rsidRPr="00E34182">
              <w:rPr>
                <w:rFonts w:ascii="Goudy Old Style" w:eastAsia="Times New Roman" w:hAnsi="Goudy Old Style" w:cs="Aparajita"/>
                <w:sz w:val="18"/>
                <w:szCs w:val="16"/>
                <w:u w:val="single"/>
              </w:rPr>
              <w:t>mechanics</w:t>
            </w:r>
            <w:r w:rsidRPr="00E34182">
              <w:rPr>
                <w:rFonts w:ascii="Goudy Old Style" w:eastAsia="Times New Roman" w:hAnsi="Goudy Old Style" w:cs="Aparajita"/>
                <w:sz w:val="18"/>
                <w:szCs w:val="16"/>
              </w:rPr>
              <w:t xml:space="preserve">; my errors </w:t>
            </w:r>
          </w:p>
          <w:p w:rsidR="00E34182" w:rsidRPr="00E34182" w:rsidRDefault="00E34182" w:rsidP="00E34182">
            <w:pPr>
              <w:spacing w:after="0"/>
              <w:ind w:right="-720"/>
              <w:rPr>
                <w:rFonts w:ascii="Goudy Old Style" w:eastAsia="Times New Roman" w:hAnsi="Goudy Old Style" w:cs="Aparajita"/>
                <w:b/>
                <w:sz w:val="18"/>
                <w:szCs w:val="18"/>
              </w:rPr>
            </w:pPr>
            <w:r w:rsidRPr="00E34182">
              <w:rPr>
                <w:rFonts w:ascii="Goudy Old Style" w:eastAsia="Times New Roman" w:hAnsi="Goudy Old Style" w:cs="Aparajita"/>
                <w:sz w:val="18"/>
                <w:szCs w:val="16"/>
              </w:rPr>
              <w:t xml:space="preserve">distract from meaning. </w:t>
            </w:r>
            <w:r w:rsidRPr="00E34182">
              <w:rPr>
                <w:rFonts w:ascii="Goudy Old Style" w:eastAsia="Times New Roman" w:hAnsi="Goudy Old Style" w:cs="Aparajita"/>
                <w:b/>
                <w:sz w:val="18"/>
                <w:szCs w:val="18"/>
              </w:rPr>
              <w:t xml:space="preserve">I </w:t>
            </w:r>
          </w:p>
          <w:p w:rsidR="00E34182" w:rsidRPr="00E34182" w:rsidRDefault="00E34182" w:rsidP="00E34182">
            <w:pPr>
              <w:spacing w:after="0"/>
              <w:ind w:right="-720"/>
              <w:rPr>
                <w:rFonts w:ascii="Goudy Old Style" w:eastAsia="Times New Roman" w:hAnsi="Goudy Old Style" w:cs="Aparajita"/>
                <w:b/>
                <w:sz w:val="18"/>
                <w:szCs w:val="18"/>
              </w:rPr>
            </w:pPr>
            <w:r w:rsidRPr="00E34182">
              <w:rPr>
                <w:rFonts w:ascii="Goudy Old Style" w:eastAsia="Times New Roman" w:hAnsi="Goudy Old Style" w:cs="Aparajita"/>
                <w:b/>
                <w:sz w:val="18"/>
                <w:szCs w:val="18"/>
              </w:rPr>
              <w:t xml:space="preserve">need teacher help to do </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b/>
                <w:sz w:val="18"/>
                <w:szCs w:val="18"/>
              </w:rPr>
              <w:t>this proficiently.</w:t>
            </w:r>
          </w:p>
        </w:tc>
      </w:tr>
      <w:tr w:rsidR="00E34182" w:rsidRPr="00E34182" w:rsidTr="003A44E3">
        <w:tc>
          <w:tcPr>
            <w:tcW w:w="10615" w:type="dxa"/>
            <w:gridSpan w:val="5"/>
          </w:tcPr>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b/>
                <w:sz w:val="18"/>
                <w:szCs w:val="16"/>
              </w:rPr>
              <w:t>How do I earn a 4.0?</w:t>
            </w:r>
            <w:r w:rsidRPr="00E34182">
              <w:rPr>
                <w:rFonts w:ascii="Goudy Old Style" w:eastAsia="Times New Roman" w:hAnsi="Goudy Old Style" w:cs="Aparajita"/>
                <w:sz w:val="18"/>
                <w:szCs w:val="16"/>
              </w:rPr>
              <w:t xml:space="preserve"> Since this learning target asks you to be proficient in using Standard American English mechanics, there are zero</w:t>
            </w:r>
          </w:p>
          <w:p w:rsidR="00E34182" w:rsidRPr="00E34182" w:rsidRDefault="00E34182" w:rsidP="00E34182">
            <w:pPr>
              <w:spacing w:after="0"/>
              <w:ind w:right="-720"/>
              <w:rPr>
                <w:rFonts w:ascii="Goudy Old Style" w:eastAsia="Times New Roman" w:hAnsi="Goudy Old Style" w:cs="Aparajita"/>
                <w:sz w:val="18"/>
                <w:szCs w:val="16"/>
              </w:rPr>
            </w:pPr>
            <w:r w:rsidRPr="00E34182">
              <w:rPr>
                <w:rFonts w:ascii="Goudy Old Style" w:eastAsia="Times New Roman" w:hAnsi="Goudy Old Style" w:cs="Aparajita"/>
                <w:sz w:val="18"/>
                <w:szCs w:val="16"/>
              </w:rPr>
              <w:t xml:space="preserve">grammar errors that distract from meaning. In addition, you underlined mature grammatical conventions are used effectively: colons, semi-colons, </w:t>
            </w:r>
          </w:p>
          <w:p w:rsidR="00E34182" w:rsidRPr="00E34182" w:rsidRDefault="00E34182" w:rsidP="00E34182">
            <w:pPr>
              <w:spacing w:after="0"/>
              <w:ind w:right="-720"/>
              <w:rPr>
                <w:rFonts w:ascii="Goudy Old Style" w:eastAsia="Times New Roman" w:hAnsi="Goudy Old Style" w:cs="Aparajita"/>
                <w:b/>
                <w:sz w:val="18"/>
                <w:szCs w:val="16"/>
                <w:u w:val="single"/>
              </w:rPr>
            </w:pPr>
            <w:r w:rsidRPr="00E34182">
              <w:rPr>
                <w:rFonts w:ascii="Goudy Old Style" w:eastAsia="Times New Roman" w:hAnsi="Goudy Old Style" w:cs="Aparajita"/>
                <w:sz w:val="18"/>
                <w:szCs w:val="16"/>
              </w:rPr>
              <w:t xml:space="preserve">dashes, appositives, etc. </w:t>
            </w:r>
          </w:p>
        </w:tc>
      </w:tr>
    </w:tbl>
    <w:p w:rsidR="004E50D4" w:rsidRDefault="004E50D4" w:rsidP="004E50D4">
      <w:pPr>
        <w:rPr>
          <w:rFonts w:cs="Aparajita"/>
          <w:iCs/>
        </w:rPr>
      </w:pPr>
    </w:p>
    <w:p w:rsidR="004E50D4" w:rsidRDefault="004E50D4" w:rsidP="004E50D4">
      <w:pPr>
        <w:rPr>
          <w:rFonts w:cs="Aparajita"/>
          <w:iCs/>
        </w:rPr>
      </w:pPr>
    </w:p>
    <w:p w:rsidR="004E50D4" w:rsidRPr="00007B23" w:rsidRDefault="004E50D4" w:rsidP="004E50D4">
      <w:pPr>
        <w:jc w:val="center"/>
        <w:rPr>
          <w:rFonts w:cs="Aparajita"/>
          <w:b/>
          <w:iCs/>
          <w:sz w:val="28"/>
          <w:u w:val="single"/>
        </w:rPr>
      </w:pPr>
      <w:r w:rsidRPr="00E34182">
        <w:rPr>
          <w:rFonts w:cs="Aparajita"/>
          <w:b/>
          <w:i/>
          <w:iCs/>
          <w:sz w:val="28"/>
          <w:u w:val="single"/>
        </w:rPr>
        <w:lastRenderedPageBreak/>
        <w:t>Macbeth</w:t>
      </w:r>
      <w:r w:rsidRPr="00007B23">
        <w:rPr>
          <w:rFonts w:cs="Aparajita"/>
          <w:b/>
          <w:iCs/>
          <w:sz w:val="28"/>
          <w:u w:val="single"/>
        </w:rPr>
        <w:t xml:space="preserve"> Exemplar</w:t>
      </w:r>
    </w:p>
    <w:p w:rsidR="004E50D4" w:rsidRPr="00007B23" w:rsidRDefault="004E50D4" w:rsidP="004E50D4">
      <w:pPr>
        <w:rPr>
          <w:rFonts w:cs="Aparajita"/>
          <w:iCs/>
          <w:sz w:val="28"/>
        </w:rPr>
      </w:pPr>
    </w:p>
    <w:p w:rsidR="004E50D4" w:rsidRPr="00007B23" w:rsidRDefault="004E50D4" w:rsidP="004E50D4">
      <w:pPr>
        <w:rPr>
          <w:rFonts w:cs="Aparajita"/>
          <w:iCs/>
          <w:sz w:val="28"/>
        </w:rPr>
      </w:pPr>
      <w:r w:rsidRPr="00007B23">
        <w:rPr>
          <w:rFonts w:cs="Aparajita"/>
          <w:iCs/>
          <w:sz w:val="28"/>
          <w:u w:val="single"/>
        </w:rPr>
        <w:t>Theme</w:t>
      </w:r>
      <w:r w:rsidRPr="00007B23">
        <w:rPr>
          <w:rFonts w:cs="Aparajita"/>
          <w:iCs/>
          <w:sz w:val="28"/>
        </w:rPr>
        <w:t>: Not everything turns out as planned</w:t>
      </w:r>
    </w:p>
    <w:p w:rsidR="004E50D4" w:rsidRPr="00007B23" w:rsidRDefault="004E50D4" w:rsidP="004E50D4">
      <w:pPr>
        <w:rPr>
          <w:rFonts w:cs="Aparajita"/>
          <w:iCs/>
          <w:sz w:val="28"/>
        </w:rPr>
      </w:pPr>
      <w:r w:rsidRPr="00007B23">
        <w:rPr>
          <w:rFonts w:cs="Aparajita"/>
          <w:iCs/>
          <w:sz w:val="28"/>
          <w:u w:val="single"/>
        </w:rPr>
        <w:t>Motif</w:t>
      </w:r>
      <w:r w:rsidRPr="00007B23">
        <w:rPr>
          <w:rFonts w:cs="Aparajita"/>
          <w:iCs/>
          <w:sz w:val="28"/>
        </w:rPr>
        <w:t>: Deception, or trickery, or falsehoods, or “things are not as they appear”</w:t>
      </w:r>
    </w:p>
    <w:p w:rsidR="004E50D4" w:rsidRPr="00007B23" w:rsidRDefault="004E50D4" w:rsidP="004E50D4">
      <w:pPr>
        <w:rPr>
          <w:rFonts w:cs="Aparajita"/>
          <w:iCs/>
          <w:sz w:val="28"/>
          <w:u w:val="single"/>
        </w:rPr>
      </w:pPr>
      <w:r w:rsidRPr="00007B23">
        <w:rPr>
          <w:rFonts w:cs="Aparajita"/>
          <w:iCs/>
          <w:sz w:val="28"/>
          <w:u w:val="single"/>
        </w:rPr>
        <w:t>Motif examples from the text</w:t>
      </w:r>
    </w:p>
    <w:p w:rsidR="004E50D4" w:rsidRPr="00007B23" w:rsidRDefault="004E50D4" w:rsidP="004E50D4">
      <w:pPr>
        <w:pStyle w:val="ListParagraph"/>
        <w:numPr>
          <w:ilvl w:val="0"/>
          <w:numId w:val="4"/>
        </w:numPr>
        <w:spacing w:after="0"/>
        <w:rPr>
          <w:rFonts w:cs="Aparajita"/>
          <w:iCs/>
          <w:sz w:val="28"/>
        </w:rPr>
      </w:pPr>
      <w:r w:rsidRPr="00007B23">
        <w:rPr>
          <w:rFonts w:cs="Aparajita"/>
          <w:iCs/>
          <w:sz w:val="28"/>
        </w:rPr>
        <w:t>Lady Macbeth to Macbeth: “Act like the flower, but be the serpent underneath”</w:t>
      </w:r>
    </w:p>
    <w:p w:rsidR="004E50D4" w:rsidRPr="00007B23" w:rsidRDefault="004E50D4" w:rsidP="004E50D4">
      <w:pPr>
        <w:pStyle w:val="ListParagraph"/>
        <w:numPr>
          <w:ilvl w:val="0"/>
          <w:numId w:val="4"/>
        </w:numPr>
        <w:spacing w:after="0"/>
        <w:rPr>
          <w:rFonts w:cs="Aparajita"/>
          <w:iCs/>
          <w:sz w:val="28"/>
        </w:rPr>
      </w:pPr>
      <w:r w:rsidRPr="00007B23">
        <w:rPr>
          <w:rFonts w:cs="Aparajita"/>
          <w:iCs/>
          <w:sz w:val="28"/>
        </w:rPr>
        <w:t>Macbeth in a soliloquy: “False face must hide what the false heart doth know.”</w:t>
      </w:r>
    </w:p>
    <w:p w:rsidR="004E50D4" w:rsidRPr="00007B23" w:rsidRDefault="004E50D4" w:rsidP="004E50D4">
      <w:pPr>
        <w:pStyle w:val="ListParagraph"/>
        <w:numPr>
          <w:ilvl w:val="0"/>
          <w:numId w:val="4"/>
        </w:numPr>
        <w:spacing w:after="0"/>
        <w:rPr>
          <w:rFonts w:asciiTheme="majorHAnsi" w:hAnsiTheme="majorHAnsi" w:cs="Aparajita"/>
          <w:iCs/>
          <w:sz w:val="28"/>
        </w:rPr>
      </w:pPr>
      <w:r w:rsidRPr="00007B23">
        <w:rPr>
          <w:rFonts w:cs="Aparajita"/>
          <w:iCs/>
          <w:sz w:val="28"/>
        </w:rPr>
        <w:t xml:space="preserve">Macbeth to Lady Macbeth: </w:t>
      </w:r>
      <w:r w:rsidRPr="00007B23">
        <w:rPr>
          <w:rFonts w:asciiTheme="majorHAnsi" w:hAnsiTheme="majorHAnsi" w:cs="Aparajita"/>
          <w:iCs/>
          <w:sz w:val="28"/>
        </w:rPr>
        <w:t>“</w:t>
      </w:r>
      <w:r w:rsidRPr="00007B23">
        <w:rPr>
          <w:rFonts w:asciiTheme="majorHAnsi" w:hAnsiTheme="majorHAnsi" w:cs="Arial"/>
          <w:sz w:val="28"/>
          <w:shd w:val="clear" w:color="auto" w:fill="FFFFFF"/>
        </w:rPr>
        <w:t>And make our</w:t>
      </w:r>
      <w:r w:rsidRPr="00007B23">
        <w:rPr>
          <w:rStyle w:val="apple-converted-space"/>
          <w:rFonts w:asciiTheme="majorHAnsi" w:hAnsiTheme="majorHAnsi" w:cs="Arial"/>
          <w:sz w:val="28"/>
          <w:shd w:val="clear" w:color="auto" w:fill="FFFFFF"/>
        </w:rPr>
        <w:t> </w:t>
      </w:r>
      <w:r w:rsidRPr="00007B23">
        <w:rPr>
          <w:rStyle w:val="Emphasis"/>
          <w:rFonts w:asciiTheme="majorHAnsi" w:hAnsiTheme="majorHAnsi" w:cs="Arial"/>
          <w:bCs/>
          <w:sz w:val="28"/>
          <w:shd w:val="clear" w:color="auto" w:fill="FFFFFF"/>
        </w:rPr>
        <w:t>faces vizards</w:t>
      </w:r>
      <w:r w:rsidRPr="00007B23">
        <w:rPr>
          <w:rStyle w:val="apple-converted-space"/>
          <w:rFonts w:asciiTheme="majorHAnsi" w:hAnsiTheme="majorHAnsi" w:cs="Arial"/>
          <w:sz w:val="28"/>
          <w:shd w:val="clear" w:color="auto" w:fill="FFFFFF"/>
        </w:rPr>
        <w:t> </w:t>
      </w:r>
      <w:r w:rsidRPr="00007B23">
        <w:rPr>
          <w:rFonts w:asciiTheme="majorHAnsi" w:hAnsiTheme="majorHAnsi" w:cs="Arial"/>
          <w:sz w:val="28"/>
          <w:shd w:val="clear" w:color="auto" w:fill="FFFFFF"/>
        </w:rPr>
        <w:t>to</w:t>
      </w:r>
      <w:r w:rsidRPr="00007B23">
        <w:rPr>
          <w:rStyle w:val="apple-converted-space"/>
          <w:rFonts w:asciiTheme="majorHAnsi" w:hAnsiTheme="majorHAnsi" w:cs="Arial"/>
          <w:sz w:val="28"/>
          <w:shd w:val="clear" w:color="auto" w:fill="FFFFFF"/>
        </w:rPr>
        <w:t> </w:t>
      </w:r>
      <w:r w:rsidRPr="00007B23">
        <w:rPr>
          <w:rStyle w:val="Emphasis"/>
          <w:rFonts w:asciiTheme="majorHAnsi" w:hAnsiTheme="majorHAnsi" w:cs="Arial"/>
          <w:bCs/>
          <w:sz w:val="28"/>
          <w:shd w:val="clear" w:color="auto" w:fill="FFFFFF"/>
        </w:rPr>
        <w:t>our hearts</w:t>
      </w:r>
      <w:r w:rsidRPr="00007B23">
        <w:rPr>
          <w:rFonts w:asciiTheme="majorHAnsi" w:hAnsiTheme="majorHAnsi" w:cs="Arial"/>
          <w:sz w:val="28"/>
          <w:shd w:val="clear" w:color="auto" w:fill="FFFFFF"/>
        </w:rPr>
        <w:t>, Disguising what they are”</w:t>
      </w:r>
    </w:p>
    <w:p w:rsidR="004E50D4" w:rsidRPr="00007B23" w:rsidRDefault="004E50D4" w:rsidP="004E50D4">
      <w:pPr>
        <w:pStyle w:val="ListParagraph"/>
        <w:numPr>
          <w:ilvl w:val="0"/>
          <w:numId w:val="4"/>
        </w:numPr>
        <w:spacing w:after="0"/>
        <w:rPr>
          <w:rFonts w:asciiTheme="majorHAnsi" w:hAnsiTheme="majorHAnsi" w:cs="Aparajita"/>
          <w:iCs/>
          <w:sz w:val="28"/>
        </w:rPr>
      </w:pPr>
      <w:r w:rsidRPr="00007B23">
        <w:rPr>
          <w:rFonts w:asciiTheme="majorHAnsi" w:hAnsiTheme="majorHAnsi" w:cs="Arial"/>
          <w:sz w:val="28"/>
          <w:shd w:val="clear" w:color="auto" w:fill="FFFFFF"/>
        </w:rPr>
        <w:t>Lady Macbeth acts nice on the outside, but she is actually mean. Also, Lady Macbeth acts callous and cold on the outside, but in her sleepwalking scene actually shows she feels guilty.</w:t>
      </w:r>
    </w:p>
    <w:p w:rsidR="004E50D4" w:rsidRPr="00007B23" w:rsidRDefault="004E50D4" w:rsidP="004E50D4">
      <w:pPr>
        <w:pStyle w:val="ListParagraph"/>
        <w:numPr>
          <w:ilvl w:val="0"/>
          <w:numId w:val="4"/>
        </w:numPr>
        <w:spacing w:after="0"/>
        <w:rPr>
          <w:rFonts w:asciiTheme="majorHAnsi" w:hAnsiTheme="majorHAnsi" w:cs="Aparajita"/>
          <w:iCs/>
          <w:sz w:val="28"/>
        </w:rPr>
      </w:pPr>
      <w:r w:rsidRPr="00007B23">
        <w:rPr>
          <w:rFonts w:asciiTheme="majorHAnsi" w:hAnsiTheme="majorHAnsi" w:cs="Arial"/>
          <w:sz w:val="28"/>
          <w:shd w:val="clear" w:color="auto" w:fill="FFFFFF"/>
        </w:rPr>
        <w:t>The 5</w:t>
      </w:r>
      <w:r w:rsidRPr="00007B23">
        <w:rPr>
          <w:rFonts w:asciiTheme="majorHAnsi" w:hAnsiTheme="majorHAnsi" w:cs="Arial"/>
          <w:sz w:val="28"/>
          <w:shd w:val="clear" w:color="auto" w:fill="FFFFFF"/>
          <w:vertAlign w:val="superscript"/>
        </w:rPr>
        <w:t>th</w:t>
      </w:r>
      <w:r w:rsidRPr="00007B23">
        <w:rPr>
          <w:rFonts w:asciiTheme="majorHAnsi" w:hAnsiTheme="majorHAnsi" w:cs="Arial"/>
          <w:sz w:val="28"/>
          <w:shd w:val="clear" w:color="auto" w:fill="FFFFFF"/>
        </w:rPr>
        <w:t xml:space="preserve"> and 6</w:t>
      </w:r>
      <w:r w:rsidRPr="00007B23">
        <w:rPr>
          <w:rFonts w:asciiTheme="majorHAnsi" w:hAnsiTheme="majorHAnsi" w:cs="Arial"/>
          <w:sz w:val="28"/>
          <w:shd w:val="clear" w:color="auto" w:fill="FFFFFF"/>
          <w:vertAlign w:val="superscript"/>
        </w:rPr>
        <w:t>th</w:t>
      </w:r>
      <w:r w:rsidRPr="00007B23">
        <w:rPr>
          <w:rFonts w:asciiTheme="majorHAnsi" w:hAnsiTheme="majorHAnsi" w:cs="Arial"/>
          <w:sz w:val="28"/>
          <w:shd w:val="clear" w:color="auto" w:fill="FFFFFF"/>
        </w:rPr>
        <w:t xml:space="preserve"> witches prophecies come true. It seems like an entire forest can’t move, but soldiers carry branches. It seems like no one can harm Macbeth because everyone is “born of a woman,” but MacDuff was born through C-section. </w:t>
      </w:r>
    </w:p>
    <w:p w:rsidR="004E50D4" w:rsidRPr="00007B23" w:rsidRDefault="004E50D4" w:rsidP="004E50D4">
      <w:pPr>
        <w:rPr>
          <w:rFonts w:asciiTheme="majorHAnsi" w:hAnsiTheme="majorHAnsi" w:cs="Aparajita"/>
          <w:iCs/>
          <w:sz w:val="28"/>
        </w:rPr>
      </w:pPr>
    </w:p>
    <w:p w:rsidR="004E50D4" w:rsidRPr="00007B23" w:rsidRDefault="004E50D4" w:rsidP="004E50D4">
      <w:pPr>
        <w:rPr>
          <w:rFonts w:asciiTheme="majorHAnsi" w:hAnsiTheme="majorHAnsi" w:cs="Aparajita"/>
          <w:iCs/>
          <w:sz w:val="28"/>
        </w:rPr>
      </w:pPr>
      <w:r w:rsidRPr="00007B23">
        <w:rPr>
          <w:rFonts w:asciiTheme="majorHAnsi" w:hAnsiTheme="majorHAnsi" w:cs="Aparajita"/>
          <w:iCs/>
          <w:sz w:val="28"/>
          <w:u w:val="single"/>
        </w:rPr>
        <w:t>Question</w:t>
      </w:r>
      <w:r w:rsidRPr="00007B23">
        <w:rPr>
          <w:rFonts w:asciiTheme="majorHAnsi" w:hAnsiTheme="majorHAnsi" w:cs="Aparajita"/>
          <w:iCs/>
          <w:sz w:val="28"/>
        </w:rPr>
        <w:t>: How does the motif show the theme?</w:t>
      </w:r>
    </w:p>
    <w:p w:rsidR="004E50D4" w:rsidRPr="00007B23" w:rsidRDefault="004E50D4" w:rsidP="004E50D4">
      <w:pPr>
        <w:rPr>
          <w:rFonts w:asciiTheme="majorHAnsi" w:hAnsiTheme="majorHAnsi" w:cs="Arial"/>
          <w:sz w:val="28"/>
          <w:shd w:val="clear" w:color="auto" w:fill="FFFFFF"/>
        </w:rPr>
      </w:pPr>
      <w:r w:rsidRPr="00007B23">
        <w:rPr>
          <w:rFonts w:asciiTheme="majorHAnsi" w:hAnsiTheme="majorHAnsi" w:cs="Aparajita"/>
          <w:iCs/>
          <w:sz w:val="28"/>
        </w:rPr>
        <w:tab/>
        <w:t xml:space="preserve">Throughout the play </w:t>
      </w:r>
      <w:r w:rsidRPr="00007B23">
        <w:rPr>
          <w:rFonts w:asciiTheme="majorHAnsi" w:hAnsiTheme="majorHAnsi" w:cs="Aparajita"/>
          <w:i/>
          <w:iCs/>
          <w:sz w:val="28"/>
        </w:rPr>
        <w:t>Macbeth</w:t>
      </w:r>
      <w:r w:rsidRPr="00007B23">
        <w:rPr>
          <w:rFonts w:asciiTheme="majorHAnsi" w:hAnsiTheme="majorHAnsi" w:cs="Aparajita"/>
          <w:iCs/>
          <w:sz w:val="28"/>
        </w:rPr>
        <w:t xml:space="preserve">, Shakespeare uses the motif of deception to make the theme of “Not everything turns out as planned” clear. There were many examples of trickery or falsehoods in the text. Both Macbeth and Lady Macbeth, made several deceptive statements: </w:t>
      </w:r>
      <w:r w:rsidRPr="00007B23">
        <w:rPr>
          <w:rFonts w:cs="Aparajita"/>
          <w:iCs/>
          <w:sz w:val="28"/>
        </w:rPr>
        <w:t xml:space="preserve">“Act like the flower, but be the serpent underneath” and “False face must hide what the false heart doth know” and </w:t>
      </w:r>
      <w:r w:rsidRPr="00007B23">
        <w:rPr>
          <w:rFonts w:asciiTheme="majorHAnsi" w:hAnsiTheme="majorHAnsi" w:cs="Aparajita"/>
          <w:iCs/>
          <w:sz w:val="28"/>
        </w:rPr>
        <w:t>“</w:t>
      </w:r>
      <w:r w:rsidRPr="00007B23">
        <w:rPr>
          <w:rFonts w:asciiTheme="majorHAnsi" w:hAnsiTheme="majorHAnsi" w:cs="Arial"/>
          <w:sz w:val="28"/>
          <w:shd w:val="clear" w:color="auto" w:fill="FFFFFF"/>
        </w:rPr>
        <w:t>And make our</w:t>
      </w:r>
      <w:r w:rsidRPr="00007B23">
        <w:rPr>
          <w:rStyle w:val="apple-converted-space"/>
          <w:rFonts w:asciiTheme="majorHAnsi" w:hAnsiTheme="majorHAnsi" w:cs="Arial"/>
          <w:sz w:val="28"/>
          <w:shd w:val="clear" w:color="auto" w:fill="FFFFFF"/>
        </w:rPr>
        <w:t> </w:t>
      </w:r>
      <w:r w:rsidRPr="00007B23">
        <w:rPr>
          <w:rStyle w:val="Emphasis"/>
          <w:rFonts w:asciiTheme="majorHAnsi" w:hAnsiTheme="majorHAnsi" w:cs="Arial"/>
          <w:bCs/>
          <w:sz w:val="28"/>
          <w:shd w:val="clear" w:color="auto" w:fill="FFFFFF"/>
        </w:rPr>
        <w:t>faces vizards</w:t>
      </w:r>
      <w:r w:rsidRPr="00007B23">
        <w:rPr>
          <w:rStyle w:val="apple-converted-space"/>
          <w:rFonts w:asciiTheme="majorHAnsi" w:hAnsiTheme="majorHAnsi" w:cs="Arial"/>
          <w:sz w:val="28"/>
          <w:shd w:val="clear" w:color="auto" w:fill="FFFFFF"/>
        </w:rPr>
        <w:t> </w:t>
      </w:r>
      <w:r w:rsidRPr="00007B23">
        <w:rPr>
          <w:rFonts w:asciiTheme="majorHAnsi" w:hAnsiTheme="majorHAnsi" w:cs="Arial"/>
          <w:sz w:val="28"/>
          <w:shd w:val="clear" w:color="auto" w:fill="FFFFFF"/>
        </w:rPr>
        <w:t>to</w:t>
      </w:r>
      <w:r w:rsidRPr="00007B23">
        <w:rPr>
          <w:rStyle w:val="apple-converted-space"/>
          <w:rFonts w:asciiTheme="majorHAnsi" w:hAnsiTheme="majorHAnsi" w:cs="Arial"/>
          <w:sz w:val="28"/>
          <w:shd w:val="clear" w:color="auto" w:fill="FFFFFF"/>
        </w:rPr>
        <w:t> </w:t>
      </w:r>
      <w:r w:rsidRPr="00007B23">
        <w:rPr>
          <w:rStyle w:val="Emphasis"/>
          <w:rFonts w:asciiTheme="majorHAnsi" w:hAnsiTheme="majorHAnsi" w:cs="Arial"/>
          <w:bCs/>
          <w:sz w:val="28"/>
          <w:shd w:val="clear" w:color="auto" w:fill="FFFFFF"/>
        </w:rPr>
        <w:t>our hearts</w:t>
      </w:r>
      <w:r w:rsidRPr="00007B23">
        <w:rPr>
          <w:rFonts w:asciiTheme="majorHAnsi" w:hAnsiTheme="majorHAnsi" w:cs="Arial"/>
          <w:sz w:val="28"/>
          <w:shd w:val="clear" w:color="auto" w:fill="FFFFFF"/>
        </w:rPr>
        <w:t xml:space="preserve">, Disguising what they are.” All of these lines are examples </w:t>
      </w:r>
      <w:r>
        <w:rPr>
          <w:rFonts w:asciiTheme="majorHAnsi" w:hAnsiTheme="majorHAnsi" w:cs="Arial"/>
          <w:sz w:val="28"/>
          <w:shd w:val="clear" w:color="auto" w:fill="FFFFFF"/>
        </w:rPr>
        <w:t xml:space="preserve">of </w:t>
      </w:r>
      <w:r w:rsidRPr="00007B23">
        <w:rPr>
          <w:rFonts w:asciiTheme="majorHAnsi" w:hAnsiTheme="majorHAnsi" w:cs="Arial"/>
          <w:sz w:val="28"/>
          <w:shd w:val="clear" w:color="auto" w:fill="FFFFFF"/>
        </w:rPr>
        <w:t>how characters are acting one way to other characters, but actual</w:t>
      </w:r>
      <w:r>
        <w:rPr>
          <w:rFonts w:asciiTheme="majorHAnsi" w:hAnsiTheme="majorHAnsi" w:cs="Arial"/>
          <w:sz w:val="28"/>
          <w:shd w:val="clear" w:color="auto" w:fill="FFFFFF"/>
        </w:rPr>
        <w:t>ly</w:t>
      </w:r>
      <w:r w:rsidRPr="00007B23">
        <w:rPr>
          <w:rFonts w:asciiTheme="majorHAnsi" w:hAnsiTheme="majorHAnsi" w:cs="Arial"/>
          <w:sz w:val="28"/>
          <w:shd w:val="clear" w:color="auto" w:fill="FFFFFF"/>
        </w:rPr>
        <w:t xml:space="preserve"> feel and think a different way. This establishes the motif of deception because it is a pattern of “things not being as they appear” over and over throughout the text. </w:t>
      </w:r>
    </w:p>
    <w:p w:rsidR="004E50D4" w:rsidRPr="00007B23" w:rsidRDefault="004E50D4" w:rsidP="004E50D4">
      <w:pPr>
        <w:rPr>
          <w:rFonts w:asciiTheme="majorHAnsi" w:hAnsiTheme="majorHAnsi" w:cs="Arial"/>
          <w:b/>
          <w:sz w:val="28"/>
          <w:shd w:val="clear" w:color="auto" w:fill="FFFFFF"/>
        </w:rPr>
      </w:pPr>
      <w:r w:rsidRPr="00007B23">
        <w:rPr>
          <w:rFonts w:asciiTheme="majorHAnsi" w:hAnsiTheme="majorHAnsi" w:cs="Arial"/>
          <w:b/>
          <w:sz w:val="28"/>
          <w:shd w:val="clear" w:color="auto" w:fill="FFFFFF"/>
        </w:rPr>
        <w:t>Most learners stop writing here. If the paragraph ended here, it would have earned a 1.0 in “Purpose” because there are not any analysis sentences that explain how the examples prove the topic sentence true. The author of this paragraph needs to add the following sentences in order to show proficiency in “Accomplishing a Purpose in writing”:</w:t>
      </w:r>
    </w:p>
    <w:p w:rsidR="004E50D4" w:rsidRDefault="004E50D4" w:rsidP="004E50D4">
      <w:pPr>
        <w:rPr>
          <w:rFonts w:asciiTheme="majorHAnsi" w:hAnsiTheme="majorHAnsi" w:cs="Arial"/>
          <w:sz w:val="28"/>
          <w:shd w:val="clear" w:color="auto" w:fill="FFFFFF"/>
        </w:rPr>
      </w:pPr>
      <w:r w:rsidRPr="00007B23">
        <w:rPr>
          <w:rFonts w:asciiTheme="majorHAnsi" w:hAnsiTheme="majorHAnsi" w:cs="Arial"/>
          <w:sz w:val="28"/>
          <w:shd w:val="clear" w:color="auto" w:fill="FFFFFF"/>
        </w:rPr>
        <w:t>Macbeth’s main ambition is getting and securing power. His plan is to be king and secure his reign. While doing this, he is very deceptive, as is shown in the aforementioned quotes. As a result of being so two-faced, his plans do</w:t>
      </w:r>
      <w:r>
        <w:rPr>
          <w:rFonts w:asciiTheme="majorHAnsi" w:hAnsiTheme="majorHAnsi" w:cs="Arial"/>
          <w:sz w:val="28"/>
          <w:shd w:val="clear" w:color="auto" w:fill="FFFFFF"/>
        </w:rPr>
        <w:t>n’t work out the way he intends. He intends</w:t>
      </w:r>
      <w:r w:rsidRPr="00007B23">
        <w:rPr>
          <w:rFonts w:asciiTheme="majorHAnsi" w:hAnsiTheme="majorHAnsi" w:cs="Arial"/>
          <w:sz w:val="28"/>
          <w:shd w:val="clear" w:color="auto" w:fill="FFFFFF"/>
        </w:rPr>
        <w:t xml:space="preserve"> to be king and rule the res</w:t>
      </w:r>
      <w:r>
        <w:rPr>
          <w:rFonts w:asciiTheme="majorHAnsi" w:hAnsiTheme="majorHAnsi" w:cs="Arial"/>
          <w:sz w:val="28"/>
          <w:shd w:val="clear" w:color="auto" w:fill="FFFFFF"/>
        </w:rPr>
        <w:t>t of his life, but instead he i</w:t>
      </w:r>
      <w:r w:rsidRPr="00007B23">
        <w:rPr>
          <w:rFonts w:asciiTheme="majorHAnsi" w:hAnsiTheme="majorHAnsi" w:cs="Arial"/>
          <w:sz w:val="28"/>
          <w:shd w:val="clear" w:color="auto" w:fill="FFFFFF"/>
        </w:rPr>
        <w:t>s the instrument of his own demise. Because his fakery was his downfall, Sha</w:t>
      </w:r>
      <w:r>
        <w:rPr>
          <w:rFonts w:asciiTheme="majorHAnsi" w:hAnsiTheme="majorHAnsi" w:cs="Arial"/>
          <w:sz w:val="28"/>
          <w:shd w:val="clear" w:color="auto" w:fill="FFFFFF"/>
        </w:rPr>
        <w:t>kespeare uses</w:t>
      </w:r>
      <w:r w:rsidRPr="00007B23">
        <w:rPr>
          <w:rFonts w:asciiTheme="majorHAnsi" w:hAnsiTheme="majorHAnsi" w:cs="Arial"/>
          <w:sz w:val="28"/>
          <w:shd w:val="clear" w:color="auto" w:fill="FFFFFF"/>
        </w:rPr>
        <w:t xml:space="preserve"> this character and the motif that he exudes to teach the audience the theme of “Not everything turns out as planned.” </w:t>
      </w:r>
    </w:p>
    <w:p w:rsidR="00E34182" w:rsidRDefault="00E34182" w:rsidP="004E50D4">
      <w:pPr>
        <w:rPr>
          <w:rFonts w:asciiTheme="majorHAnsi" w:hAnsiTheme="majorHAnsi" w:cs="Arial"/>
          <w:sz w:val="28"/>
          <w:shd w:val="clear" w:color="auto" w:fill="FFFFFF"/>
        </w:rPr>
      </w:pPr>
    </w:p>
    <w:p w:rsidR="009C4BA3" w:rsidRDefault="009C4BA3" w:rsidP="009C4BA3">
      <w:pPr>
        <w:jc w:val="center"/>
        <w:rPr>
          <w:b/>
          <w:sz w:val="24"/>
          <w:u w:val="single"/>
        </w:rPr>
      </w:pPr>
      <w:r>
        <w:rPr>
          <w:b/>
          <w:sz w:val="24"/>
          <w:u w:val="single"/>
        </w:rPr>
        <w:lastRenderedPageBreak/>
        <w:t>Summative Revision Sample from Unit One</w:t>
      </w:r>
    </w:p>
    <w:p w:rsidR="009C4BA3" w:rsidRPr="009C4BA3" w:rsidRDefault="009C4BA3" w:rsidP="009C4BA3">
      <w:pPr>
        <w:jc w:val="center"/>
        <w:rPr>
          <w:b/>
          <w:sz w:val="36"/>
          <w:u w:val="single"/>
        </w:rPr>
      </w:pPr>
      <w:r w:rsidRPr="009C4BA3">
        <w:rPr>
          <w:b/>
          <w:sz w:val="36"/>
          <w:u w:val="single"/>
        </w:rPr>
        <w:t>2016-17 English 11B Progress Report Summative revision</w:t>
      </w:r>
    </w:p>
    <w:p w:rsidR="009C4BA3" w:rsidRPr="009C4BA3" w:rsidRDefault="009C4BA3" w:rsidP="009C4BA3">
      <w:pPr>
        <w:rPr>
          <w:b/>
          <w:sz w:val="36"/>
        </w:rPr>
      </w:pPr>
      <w:r w:rsidRPr="009C4BA3">
        <w:rPr>
          <w:b/>
          <w:sz w:val="36"/>
        </w:rPr>
        <w:t>To revise any writing learning targets (Purpose, Mechanics and/or Style), write the following essay:</w:t>
      </w:r>
    </w:p>
    <w:p w:rsidR="009C4BA3" w:rsidRPr="009C4BA3" w:rsidRDefault="009C4BA3" w:rsidP="009C4BA3">
      <w:pPr>
        <w:pStyle w:val="NormalWeb"/>
        <w:spacing w:before="0" w:beforeAutospacing="0" w:after="0" w:afterAutospacing="0"/>
        <w:jc w:val="center"/>
        <w:rPr>
          <w:rFonts w:asciiTheme="minorHAnsi" w:hAnsiTheme="minorHAnsi"/>
          <w:iCs/>
          <w:sz w:val="36"/>
          <w:szCs w:val="22"/>
        </w:rPr>
      </w:pPr>
      <w:r w:rsidRPr="009C4BA3">
        <w:rPr>
          <w:rFonts w:asciiTheme="minorHAnsi" w:hAnsiTheme="minorHAnsi"/>
          <w:iCs/>
          <w:sz w:val="36"/>
          <w:szCs w:val="22"/>
        </w:rPr>
        <w:t>“Two Wolves”</w:t>
      </w:r>
    </w:p>
    <w:p w:rsidR="009C4BA3" w:rsidRPr="009C4BA3" w:rsidRDefault="009C4BA3" w:rsidP="009C4BA3">
      <w:pPr>
        <w:pStyle w:val="NormalWeb"/>
        <w:spacing w:before="0" w:beforeAutospacing="0" w:after="0" w:afterAutospacing="0"/>
        <w:rPr>
          <w:rFonts w:asciiTheme="minorHAnsi" w:hAnsiTheme="minorHAnsi"/>
          <w:iCs/>
          <w:sz w:val="36"/>
          <w:szCs w:val="22"/>
        </w:rPr>
      </w:pPr>
      <w:r w:rsidRPr="009C4BA3">
        <w:rPr>
          <w:rFonts w:asciiTheme="minorHAnsi" w:hAnsiTheme="minorHAnsi"/>
          <w:iCs/>
          <w:sz w:val="36"/>
          <w:szCs w:val="22"/>
        </w:rPr>
        <w:t>An old Cherokee was teaching his grandson about life. “A fight is going on inside me,” he said to the boy.</w:t>
      </w:r>
    </w:p>
    <w:p w:rsidR="009C4BA3" w:rsidRPr="009C4BA3" w:rsidRDefault="009C4BA3" w:rsidP="009C4BA3">
      <w:pPr>
        <w:pStyle w:val="NormalWeb"/>
        <w:spacing w:before="0" w:beforeAutospacing="0" w:after="0" w:afterAutospacing="0"/>
        <w:rPr>
          <w:rFonts w:asciiTheme="minorHAnsi" w:hAnsiTheme="minorHAnsi"/>
          <w:iCs/>
          <w:sz w:val="36"/>
          <w:szCs w:val="22"/>
        </w:rPr>
      </w:pPr>
      <w:r w:rsidRPr="009C4BA3">
        <w:rPr>
          <w:rFonts w:asciiTheme="minorHAnsi" w:hAnsiTheme="minorHAnsi"/>
          <w:iCs/>
          <w:sz w:val="36"/>
          <w:szCs w:val="22"/>
        </w:rPr>
        <w:t>“It is a terrible fight, and it is between two wolves. One is evil – he is anger, envy, sorrow, regret, greed, arrogance, self-pity, guilt, resentment, inferiority, lies, false pride, superiority, and ego.” He continued, “The other is good – he is joy, peace, love, hope, serenity, humility, kindness, benevolence, empathy, generosity, truth, compassion, and faith. The same fight is going on inside you – and inside every other person, too.” The grandson thought about it for a minute and then asked his grandfather, “Which wolf will win?” The old Cherokee simply replied, “The one you feed.”</w:t>
      </w:r>
    </w:p>
    <w:p w:rsidR="009C4BA3" w:rsidRPr="009C4BA3" w:rsidRDefault="009C4BA3" w:rsidP="009C4BA3">
      <w:pPr>
        <w:jc w:val="center"/>
        <w:rPr>
          <w:rFonts w:asciiTheme="minorHAnsi" w:hAnsiTheme="minorHAnsi" w:cs="Aparajita"/>
          <w:sz w:val="36"/>
        </w:rPr>
      </w:pPr>
    </w:p>
    <w:p w:rsidR="009C4BA3" w:rsidRPr="009C4BA3" w:rsidRDefault="009C4BA3" w:rsidP="009C4BA3">
      <w:pPr>
        <w:jc w:val="center"/>
        <w:rPr>
          <w:rFonts w:asciiTheme="minorHAnsi" w:hAnsiTheme="minorHAnsi" w:cs="Aparajita"/>
          <w:sz w:val="36"/>
        </w:rPr>
      </w:pPr>
      <w:r w:rsidRPr="009C4BA3">
        <w:rPr>
          <w:rFonts w:asciiTheme="minorHAnsi" w:hAnsiTheme="minorHAnsi" w:cs="Aparajita"/>
          <w:sz w:val="36"/>
        </w:rPr>
        <w:t xml:space="preserve">Your challenge now is to take a stand and decide which wolf Macbeth fed: evil or good.  Justify your response in an analytical essay written in third person, double spaced, formal language. More specifically, how did Shakespeare use literary devices (in other words, author’s craft tricks) to show that Macbeth feed either the good or bad wolf? Be sure to cite specific text evidence to support your claim and craft your arguments using strong diction and grammar control. </w:t>
      </w:r>
    </w:p>
    <w:p w:rsidR="009C4BA3" w:rsidRDefault="009C4BA3" w:rsidP="009C4BA3">
      <w:pPr>
        <w:jc w:val="center"/>
        <w:rPr>
          <w:b/>
          <w:sz w:val="24"/>
          <w:u w:val="single"/>
        </w:rPr>
      </w:pPr>
    </w:p>
    <w:p w:rsidR="009C4BA3" w:rsidRDefault="009C4BA3" w:rsidP="009C4BA3">
      <w:pPr>
        <w:jc w:val="center"/>
        <w:rPr>
          <w:b/>
          <w:sz w:val="24"/>
          <w:u w:val="single"/>
        </w:rPr>
      </w:pPr>
    </w:p>
    <w:p w:rsidR="009C4BA3" w:rsidRDefault="009C4BA3" w:rsidP="009C4BA3">
      <w:pPr>
        <w:jc w:val="center"/>
        <w:rPr>
          <w:b/>
          <w:sz w:val="24"/>
          <w:u w:val="single"/>
        </w:rPr>
      </w:pPr>
    </w:p>
    <w:p w:rsidR="009C4BA3" w:rsidRDefault="009C4BA3" w:rsidP="009C4BA3">
      <w:pPr>
        <w:jc w:val="center"/>
        <w:rPr>
          <w:b/>
          <w:sz w:val="24"/>
          <w:u w:val="single"/>
        </w:rPr>
      </w:pPr>
    </w:p>
    <w:p w:rsidR="009C4BA3" w:rsidRDefault="009C4BA3" w:rsidP="009C4BA3">
      <w:pPr>
        <w:jc w:val="center"/>
        <w:rPr>
          <w:b/>
          <w:sz w:val="24"/>
          <w:u w:val="single"/>
        </w:rPr>
      </w:pPr>
    </w:p>
    <w:p w:rsidR="009C4BA3" w:rsidRDefault="009C4BA3" w:rsidP="009C4BA3">
      <w:pPr>
        <w:jc w:val="center"/>
        <w:rPr>
          <w:b/>
          <w:sz w:val="24"/>
          <w:u w:val="single"/>
        </w:rPr>
      </w:pPr>
    </w:p>
    <w:p w:rsidR="009C4BA3" w:rsidRDefault="009C4BA3" w:rsidP="009C4BA3">
      <w:pPr>
        <w:jc w:val="center"/>
        <w:rPr>
          <w:b/>
          <w:sz w:val="24"/>
          <w:u w:val="single"/>
        </w:rPr>
      </w:pPr>
    </w:p>
    <w:p w:rsidR="009C4BA3" w:rsidRDefault="009C4BA3" w:rsidP="009C4BA3">
      <w:pPr>
        <w:jc w:val="center"/>
        <w:rPr>
          <w:b/>
          <w:sz w:val="24"/>
          <w:u w:val="single"/>
        </w:rPr>
      </w:pPr>
    </w:p>
    <w:p w:rsidR="00963FE1" w:rsidRDefault="00963FE1" w:rsidP="006F1DDF">
      <w:pPr>
        <w:jc w:val="center"/>
        <w:rPr>
          <w:b/>
          <w:sz w:val="24"/>
          <w:u w:val="single"/>
        </w:rPr>
      </w:pPr>
      <w:r>
        <w:rPr>
          <w:b/>
          <w:sz w:val="24"/>
          <w:u w:val="single"/>
        </w:rPr>
        <w:lastRenderedPageBreak/>
        <w:t>Sample Retake Ticket</w:t>
      </w:r>
    </w:p>
    <w:p w:rsidR="00963FE1" w:rsidRPr="009F1057" w:rsidRDefault="00963FE1" w:rsidP="00963FE1">
      <w:pPr>
        <w:jc w:val="center"/>
        <w:rPr>
          <w:b/>
          <w:u w:val="single"/>
        </w:rPr>
      </w:pPr>
      <w:r w:rsidRPr="009F1057">
        <w:rPr>
          <w:b/>
          <w:u w:val="single"/>
        </w:rPr>
        <w:t>Retake Ticket</w:t>
      </w:r>
      <w:r>
        <w:rPr>
          <w:b/>
          <w:u w:val="single"/>
        </w:rPr>
        <w:t>-Theme</w:t>
      </w:r>
    </w:p>
    <w:p w:rsidR="00963FE1" w:rsidRPr="00882B08" w:rsidRDefault="00963FE1" w:rsidP="00963FE1">
      <w:pPr>
        <w:jc w:val="center"/>
        <w:rPr>
          <w:sz w:val="20"/>
        </w:rPr>
      </w:pPr>
      <w:r>
        <w:rPr>
          <w:sz w:val="20"/>
        </w:rPr>
        <w:t>To earn the right to reassess</w:t>
      </w:r>
      <w:r w:rsidRPr="00882B08">
        <w:rPr>
          <w:sz w:val="20"/>
        </w:rPr>
        <w:t>, you need to complete the steps of this Retake Ticket. Why? Your teacher has a lot of confidence in your ability to grow as a learner and is convinced that if you put in the time and effort to complete the steps below, that you will be more successful on your redo/retake that you have been in the past.</w:t>
      </w:r>
    </w:p>
    <w:p w:rsidR="00963FE1" w:rsidRDefault="00963FE1" w:rsidP="00963FE1"/>
    <w:p w:rsidR="00963FE1" w:rsidRDefault="00963FE1" w:rsidP="00963FE1">
      <w:pPr>
        <w:rPr>
          <w:rFonts w:cs="Arial"/>
          <w:color w:val="222222"/>
          <w:shd w:val="clear" w:color="auto" w:fill="FFFFFF"/>
        </w:rPr>
      </w:pPr>
      <w:r>
        <w:rPr>
          <w:rFonts w:cs="Arial"/>
          <w:color w:val="222222"/>
          <w:shd w:val="clear" w:color="auto" w:fill="FFFFFF"/>
        </w:rPr>
        <w:t>Learner Name:</w:t>
      </w:r>
      <w:r>
        <w:rPr>
          <w:rFonts w:cs="Arial"/>
          <w:color w:val="222222"/>
          <w:shd w:val="clear" w:color="auto" w:fill="FFFFFF"/>
        </w:rPr>
        <w:tab/>
      </w:r>
    </w:p>
    <w:p w:rsidR="00963FE1" w:rsidRDefault="00963FE1" w:rsidP="00963FE1">
      <w:pPr>
        <w:rPr>
          <w:rFonts w:cs="Arial"/>
          <w:color w:val="222222"/>
          <w:shd w:val="clear" w:color="auto" w:fill="FFFFFF"/>
        </w:rPr>
      </w:pP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p>
    <w:p w:rsidR="00963FE1" w:rsidRDefault="00963FE1" w:rsidP="00963FE1">
      <w:pPr>
        <w:rPr>
          <w:rFonts w:cs="Arial"/>
          <w:color w:val="222222"/>
          <w:shd w:val="clear" w:color="auto" w:fill="FFFFFF"/>
        </w:rPr>
      </w:pPr>
      <w:r>
        <w:rPr>
          <w:rFonts w:cs="Arial"/>
          <w:color w:val="222222"/>
          <w:shd w:val="clear" w:color="auto" w:fill="FFFFFF"/>
        </w:rPr>
        <w:t>Previous score(s) on this standard/skill:</w:t>
      </w: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r>
        <w:rPr>
          <w:rFonts w:cs="Arial"/>
          <w:color w:val="222222"/>
          <w:shd w:val="clear" w:color="auto" w:fill="FFFFFF"/>
        </w:rPr>
        <w:t>Feedback I have received with respect to this standard/skill:</w:t>
      </w: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r>
        <w:rPr>
          <w:rFonts w:cs="Arial"/>
          <w:color w:val="222222"/>
          <w:shd w:val="clear" w:color="auto" w:fill="FFFFFF"/>
        </w:rPr>
        <w:t>Do these steps in this order:</w:t>
      </w:r>
    </w:p>
    <w:p w:rsidR="00963FE1" w:rsidRDefault="00963FE1" w:rsidP="00963FE1">
      <w:pPr>
        <w:pStyle w:val="ListParagraph"/>
        <w:numPr>
          <w:ilvl w:val="0"/>
          <w:numId w:val="11"/>
        </w:numPr>
        <w:spacing w:after="0"/>
        <w:rPr>
          <w:rFonts w:cs="Arial"/>
          <w:color w:val="222222"/>
          <w:shd w:val="clear" w:color="auto" w:fill="FFFFFF"/>
        </w:rPr>
      </w:pPr>
      <w:r>
        <w:rPr>
          <w:rFonts w:cs="Arial"/>
          <w:color w:val="222222"/>
          <w:shd w:val="clear" w:color="auto" w:fill="FFFFFF"/>
        </w:rPr>
        <w:t xml:space="preserve">Go to </w:t>
      </w:r>
      <w:hyperlink r:id="rId8" w:history="1">
        <w:r w:rsidRPr="006A1502">
          <w:rPr>
            <w:rStyle w:val="Hyperlink"/>
            <w:rFonts w:cs="Arial"/>
            <w:shd w:val="clear" w:color="auto" w:fill="FFFFFF"/>
          </w:rPr>
          <w:t>https://learnzillion.com/</w:t>
        </w:r>
      </w:hyperlink>
      <w:r>
        <w:rPr>
          <w:rFonts w:cs="Arial"/>
          <w:color w:val="222222"/>
          <w:shd w:val="clear" w:color="auto" w:fill="FFFFFF"/>
        </w:rPr>
        <w:t xml:space="preserve"> </w:t>
      </w:r>
    </w:p>
    <w:p w:rsidR="00963FE1" w:rsidRDefault="00963FE1" w:rsidP="00963FE1">
      <w:pPr>
        <w:pStyle w:val="ListParagraph"/>
        <w:numPr>
          <w:ilvl w:val="0"/>
          <w:numId w:val="11"/>
        </w:numPr>
        <w:spacing w:after="0"/>
        <w:rPr>
          <w:rFonts w:cs="Arial"/>
          <w:color w:val="222222"/>
          <w:shd w:val="clear" w:color="auto" w:fill="FFFFFF"/>
        </w:rPr>
      </w:pPr>
      <w:r>
        <w:rPr>
          <w:rFonts w:cs="Arial"/>
          <w:color w:val="222222"/>
          <w:shd w:val="clear" w:color="auto" w:fill="FFFFFF"/>
        </w:rPr>
        <w:t>Click on “Browse our Curricula” at the top</w:t>
      </w:r>
    </w:p>
    <w:p w:rsidR="00963FE1" w:rsidRDefault="00963FE1" w:rsidP="00963FE1">
      <w:pPr>
        <w:pStyle w:val="ListParagraph"/>
        <w:numPr>
          <w:ilvl w:val="0"/>
          <w:numId w:val="11"/>
        </w:numPr>
        <w:spacing w:after="0"/>
        <w:rPr>
          <w:rFonts w:cs="Arial"/>
          <w:color w:val="222222"/>
          <w:shd w:val="clear" w:color="auto" w:fill="FFFFFF"/>
        </w:rPr>
      </w:pPr>
      <w:r>
        <w:rPr>
          <w:rFonts w:cs="Arial"/>
          <w:color w:val="222222"/>
          <w:shd w:val="clear" w:color="auto" w:fill="FFFFFF"/>
        </w:rPr>
        <w:t xml:space="preserve">Search for “Identify the development of a theme” in the search bar at the top left. </w:t>
      </w:r>
    </w:p>
    <w:p w:rsidR="00963FE1" w:rsidRDefault="00963FE1" w:rsidP="00963FE1">
      <w:pPr>
        <w:pStyle w:val="ListParagraph"/>
        <w:numPr>
          <w:ilvl w:val="0"/>
          <w:numId w:val="11"/>
        </w:numPr>
        <w:spacing w:after="0"/>
        <w:rPr>
          <w:rFonts w:cs="Arial"/>
          <w:color w:val="222222"/>
          <w:shd w:val="clear" w:color="auto" w:fill="FFFFFF"/>
        </w:rPr>
      </w:pPr>
      <w:r>
        <w:rPr>
          <w:rFonts w:cs="Arial"/>
          <w:color w:val="222222"/>
          <w:shd w:val="clear" w:color="auto" w:fill="FFFFFF"/>
        </w:rPr>
        <w:t>Click on lesson for standard RL.11-12.2</w:t>
      </w:r>
    </w:p>
    <w:p w:rsidR="00963FE1" w:rsidRDefault="00963FE1" w:rsidP="00963FE1">
      <w:pPr>
        <w:pStyle w:val="ListParagraph"/>
        <w:numPr>
          <w:ilvl w:val="0"/>
          <w:numId w:val="11"/>
        </w:numPr>
        <w:spacing w:after="0"/>
        <w:rPr>
          <w:rFonts w:cs="Arial"/>
          <w:color w:val="222222"/>
          <w:shd w:val="clear" w:color="auto" w:fill="FFFFFF"/>
        </w:rPr>
      </w:pPr>
      <w:r>
        <w:rPr>
          <w:rFonts w:cs="Arial"/>
          <w:color w:val="222222"/>
          <w:shd w:val="clear" w:color="auto" w:fill="FFFFFF"/>
        </w:rPr>
        <w:t>Watch the 7:36 video and record the three aspects from the “Core Lesson” that appear in the video</w:t>
      </w:r>
    </w:p>
    <w:p w:rsidR="00963FE1" w:rsidRDefault="00963FE1" w:rsidP="00963FE1">
      <w:pPr>
        <w:pStyle w:val="ListParagraph"/>
        <w:numPr>
          <w:ilvl w:val="1"/>
          <w:numId w:val="11"/>
        </w:numPr>
        <w:spacing w:after="0"/>
        <w:rPr>
          <w:rFonts w:cs="Arial"/>
          <w:color w:val="222222"/>
          <w:shd w:val="clear" w:color="auto" w:fill="FFFFFF"/>
        </w:rPr>
      </w:pPr>
      <w:r>
        <w:rPr>
          <w:rFonts w:cs="Arial"/>
          <w:color w:val="222222"/>
          <w:shd w:val="clear" w:color="auto" w:fill="FFFFFF"/>
        </w:rPr>
        <w:br/>
      </w:r>
    </w:p>
    <w:p w:rsidR="00963FE1" w:rsidRDefault="00963FE1" w:rsidP="00963FE1">
      <w:pPr>
        <w:pStyle w:val="ListParagraph"/>
        <w:ind w:left="1440"/>
        <w:rPr>
          <w:rFonts w:cs="Arial"/>
          <w:color w:val="222222"/>
          <w:shd w:val="clear" w:color="auto" w:fill="FFFFFF"/>
        </w:rPr>
      </w:pPr>
    </w:p>
    <w:p w:rsidR="00963FE1" w:rsidRDefault="00963FE1" w:rsidP="00963FE1">
      <w:pPr>
        <w:pStyle w:val="ListParagraph"/>
        <w:numPr>
          <w:ilvl w:val="1"/>
          <w:numId w:val="11"/>
        </w:numPr>
        <w:spacing w:after="0"/>
        <w:rPr>
          <w:rFonts w:cs="Arial"/>
          <w:color w:val="222222"/>
          <w:shd w:val="clear" w:color="auto" w:fill="FFFFFF"/>
        </w:rPr>
      </w:pPr>
    </w:p>
    <w:p w:rsidR="00963FE1" w:rsidRDefault="00963FE1" w:rsidP="00963FE1">
      <w:pPr>
        <w:pStyle w:val="ListParagraph"/>
        <w:rPr>
          <w:rFonts w:cs="Arial"/>
          <w:color w:val="222222"/>
          <w:shd w:val="clear" w:color="auto" w:fill="FFFFFF"/>
        </w:rPr>
      </w:pPr>
    </w:p>
    <w:p w:rsidR="00963FE1" w:rsidRPr="00882B08" w:rsidRDefault="00963FE1" w:rsidP="00963FE1">
      <w:pPr>
        <w:pStyle w:val="ListParagraph"/>
        <w:rPr>
          <w:rFonts w:cs="Arial"/>
          <w:color w:val="222222"/>
          <w:shd w:val="clear" w:color="auto" w:fill="FFFFFF"/>
        </w:rPr>
      </w:pPr>
    </w:p>
    <w:p w:rsidR="00963FE1" w:rsidRPr="00882B08" w:rsidRDefault="00963FE1" w:rsidP="00963FE1">
      <w:pPr>
        <w:pStyle w:val="ListParagraph"/>
        <w:numPr>
          <w:ilvl w:val="1"/>
          <w:numId w:val="11"/>
        </w:numPr>
        <w:spacing w:after="0"/>
        <w:rPr>
          <w:rFonts w:cs="Arial"/>
          <w:color w:val="222222"/>
          <w:shd w:val="clear" w:color="auto" w:fill="FFFFFF"/>
        </w:rPr>
      </w:pP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r>
        <w:rPr>
          <w:rFonts w:cs="Arial"/>
          <w:color w:val="222222"/>
          <w:shd w:val="clear" w:color="auto" w:fill="FFFFFF"/>
        </w:rPr>
        <w:t>Do these steps in this order:</w:t>
      </w:r>
    </w:p>
    <w:p w:rsidR="00963FE1" w:rsidRDefault="00963FE1" w:rsidP="00963FE1">
      <w:pPr>
        <w:pStyle w:val="ListParagraph"/>
        <w:numPr>
          <w:ilvl w:val="0"/>
          <w:numId w:val="12"/>
        </w:numPr>
        <w:spacing w:after="0"/>
        <w:rPr>
          <w:rFonts w:cs="Arial"/>
          <w:color w:val="222222"/>
          <w:shd w:val="clear" w:color="auto" w:fill="FFFFFF"/>
        </w:rPr>
      </w:pPr>
      <w:r>
        <w:rPr>
          <w:rFonts w:cs="Arial"/>
          <w:color w:val="222222"/>
          <w:shd w:val="clear" w:color="auto" w:fill="FFFFFF"/>
        </w:rPr>
        <w:t xml:space="preserve">Go to </w:t>
      </w:r>
      <w:hyperlink r:id="rId9" w:history="1">
        <w:r w:rsidRPr="006A1502">
          <w:rPr>
            <w:rStyle w:val="Hyperlink"/>
            <w:rFonts w:cs="Arial"/>
            <w:shd w:val="clear" w:color="auto" w:fill="FFFFFF"/>
          </w:rPr>
          <w:t>https://learnzillion.com/</w:t>
        </w:r>
      </w:hyperlink>
      <w:r>
        <w:rPr>
          <w:rFonts w:cs="Arial"/>
          <w:color w:val="222222"/>
          <w:shd w:val="clear" w:color="auto" w:fill="FFFFFF"/>
        </w:rPr>
        <w:t xml:space="preserve"> </w:t>
      </w:r>
    </w:p>
    <w:p w:rsidR="00963FE1" w:rsidRDefault="00963FE1" w:rsidP="00963FE1">
      <w:pPr>
        <w:pStyle w:val="ListParagraph"/>
        <w:numPr>
          <w:ilvl w:val="0"/>
          <w:numId w:val="12"/>
        </w:numPr>
        <w:spacing w:after="0"/>
        <w:rPr>
          <w:rFonts w:cs="Arial"/>
          <w:color w:val="222222"/>
          <w:shd w:val="clear" w:color="auto" w:fill="FFFFFF"/>
        </w:rPr>
      </w:pPr>
      <w:r>
        <w:rPr>
          <w:rFonts w:cs="Arial"/>
          <w:color w:val="222222"/>
          <w:shd w:val="clear" w:color="auto" w:fill="FFFFFF"/>
        </w:rPr>
        <w:t>Click on “Browse our Curricula” at the top</w:t>
      </w:r>
    </w:p>
    <w:p w:rsidR="00963FE1" w:rsidRPr="00663FED" w:rsidRDefault="00963FE1" w:rsidP="00963FE1">
      <w:pPr>
        <w:pStyle w:val="ListParagraph"/>
        <w:numPr>
          <w:ilvl w:val="0"/>
          <w:numId w:val="12"/>
        </w:numPr>
        <w:spacing w:after="0"/>
        <w:rPr>
          <w:rFonts w:cs="Arial"/>
          <w:color w:val="222222"/>
          <w:shd w:val="clear" w:color="auto" w:fill="FFFFFF"/>
        </w:rPr>
      </w:pPr>
      <w:r w:rsidRPr="00663FED">
        <w:rPr>
          <w:rFonts w:cs="Arial"/>
          <w:color w:val="222222"/>
          <w:shd w:val="clear" w:color="auto" w:fill="FFFFFF"/>
        </w:rPr>
        <w:t xml:space="preserve">Search for “Determine the theme of a story and analyze its development” in the search bar at the top left. </w:t>
      </w:r>
    </w:p>
    <w:p w:rsidR="00963FE1" w:rsidRDefault="00963FE1" w:rsidP="00963FE1">
      <w:pPr>
        <w:pStyle w:val="ListParagraph"/>
        <w:numPr>
          <w:ilvl w:val="0"/>
          <w:numId w:val="12"/>
        </w:numPr>
        <w:spacing w:after="0"/>
        <w:rPr>
          <w:rFonts w:cs="Arial"/>
          <w:color w:val="222222"/>
          <w:shd w:val="clear" w:color="auto" w:fill="FFFFFF"/>
        </w:rPr>
      </w:pPr>
      <w:r>
        <w:rPr>
          <w:rFonts w:cs="Arial"/>
          <w:color w:val="222222"/>
          <w:shd w:val="clear" w:color="auto" w:fill="FFFFFF"/>
        </w:rPr>
        <w:t>Click on lesson for standard RL.8.2</w:t>
      </w:r>
    </w:p>
    <w:p w:rsidR="00963FE1" w:rsidRDefault="00963FE1" w:rsidP="00963FE1">
      <w:pPr>
        <w:pStyle w:val="ListParagraph"/>
        <w:numPr>
          <w:ilvl w:val="0"/>
          <w:numId w:val="12"/>
        </w:numPr>
        <w:spacing w:after="0"/>
        <w:rPr>
          <w:rFonts w:cs="Arial"/>
          <w:color w:val="222222"/>
          <w:shd w:val="clear" w:color="auto" w:fill="FFFFFF"/>
        </w:rPr>
      </w:pPr>
      <w:r>
        <w:rPr>
          <w:rFonts w:cs="Arial"/>
          <w:color w:val="222222"/>
          <w:shd w:val="clear" w:color="auto" w:fill="FFFFFF"/>
        </w:rPr>
        <w:t>Watch the 8:50 video and record the three aspects from the “Core Lesson” that appear in the video</w:t>
      </w:r>
    </w:p>
    <w:p w:rsidR="00963FE1" w:rsidRDefault="00963FE1" w:rsidP="00963FE1">
      <w:pPr>
        <w:pStyle w:val="ListParagraph"/>
        <w:numPr>
          <w:ilvl w:val="1"/>
          <w:numId w:val="12"/>
        </w:numPr>
        <w:spacing w:after="0"/>
        <w:rPr>
          <w:rFonts w:cs="Arial"/>
          <w:color w:val="222222"/>
          <w:shd w:val="clear" w:color="auto" w:fill="FFFFFF"/>
        </w:rPr>
      </w:pPr>
      <w:r>
        <w:rPr>
          <w:rFonts w:cs="Arial"/>
          <w:color w:val="222222"/>
          <w:shd w:val="clear" w:color="auto" w:fill="FFFFFF"/>
        </w:rPr>
        <w:br/>
      </w:r>
    </w:p>
    <w:p w:rsidR="00963FE1" w:rsidRDefault="00963FE1" w:rsidP="00963FE1">
      <w:pPr>
        <w:pStyle w:val="ListParagraph"/>
        <w:ind w:left="1440"/>
        <w:rPr>
          <w:rFonts w:cs="Arial"/>
          <w:color w:val="222222"/>
          <w:shd w:val="clear" w:color="auto" w:fill="FFFFFF"/>
        </w:rPr>
      </w:pPr>
    </w:p>
    <w:p w:rsidR="00963FE1" w:rsidRDefault="00963FE1" w:rsidP="00963FE1">
      <w:pPr>
        <w:pStyle w:val="ListParagraph"/>
        <w:ind w:left="1440"/>
        <w:rPr>
          <w:rFonts w:cs="Arial"/>
          <w:color w:val="222222"/>
          <w:shd w:val="clear" w:color="auto" w:fill="FFFFFF"/>
        </w:rPr>
      </w:pPr>
    </w:p>
    <w:p w:rsidR="00963FE1" w:rsidRDefault="00963FE1" w:rsidP="00963FE1">
      <w:pPr>
        <w:pStyle w:val="ListParagraph"/>
        <w:numPr>
          <w:ilvl w:val="1"/>
          <w:numId w:val="12"/>
        </w:numPr>
        <w:spacing w:after="0"/>
        <w:rPr>
          <w:rFonts w:cs="Arial"/>
          <w:color w:val="222222"/>
          <w:shd w:val="clear" w:color="auto" w:fill="FFFFFF"/>
        </w:rPr>
      </w:pPr>
    </w:p>
    <w:p w:rsidR="00963FE1" w:rsidRDefault="00963FE1" w:rsidP="00963FE1">
      <w:pPr>
        <w:pStyle w:val="ListParagraph"/>
        <w:rPr>
          <w:rFonts w:cs="Arial"/>
          <w:color w:val="222222"/>
          <w:shd w:val="clear" w:color="auto" w:fill="FFFFFF"/>
        </w:rPr>
      </w:pPr>
    </w:p>
    <w:p w:rsidR="00963FE1" w:rsidRDefault="00963FE1" w:rsidP="00963FE1">
      <w:pPr>
        <w:pStyle w:val="ListParagraph"/>
        <w:rPr>
          <w:rFonts w:cs="Arial"/>
          <w:color w:val="222222"/>
          <w:shd w:val="clear" w:color="auto" w:fill="FFFFFF"/>
        </w:rPr>
      </w:pPr>
    </w:p>
    <w:p w:rsidR="00963FE1" w:rsidRPr="00882B08" w:rsidRDefault="00963FE1" w:rsidP="00963FE1">
      <w:pPr>
        <w:pStyle w:val="ListParagraph"/>
        <w:rPr>
          <w:rFonts w:cs="Arial"/>
          <w:color w:val="222222"/>
          <w:shd w:val="clear" w:color="auto" w:fill="FFFFFF"/>
        </w:rPr>
      </w:pPr>
    </w:p>
    <w:p w:rsidR="00963FE1" w:rsidRDefault="00963FE1" w:rsidP="00963FE1">
      <w:pPr>
        <w:pStyle w:val="ListParagraph"/>
        <w:numPr>
          <w:ilvl w:val="1"/>
          <w:numId w:val="12"/>
        </w:numPr>
        <w:spacing w:after="0"/>
        <w:rPr>
          <w:rFonts w:cs="Arial"/>
          <w:color w:val="222222"/>
          <w:shd w:val="clear" w:color="auto" w:fill="FFFFFF"/>
        </w:rPr>
      </w:pPr>
    </w:p>
    <w:p w:rsidR="00963FE1" w:rsidRDefault="00963FE1" w:rsidP="00963FE1">
      <w:pPr>
        <w:rPr>
          <w:rFonts w:cs="Arial"/>
          <w:color w:val="222222"/>
          <w:shd w:val="clear" w:color="auto" w:fill="FFFFFF"/>
        </w:rPr>
      </w:pPr>
      <w:r>
        <w:rPr>
          <w:rFonts w:cs="Arial"/>
          <w:color w:val="222222"/>
          <w:shd w:val="clear" w:color="auto" w:fill="FFFFFF"/>
        </w:rPr>
        <w:lastRenderedPageBreak/>
        <w:t>Do these steps in this order:</w:t>
      </w:r>
    </w:p>
    <w:p w:rsidR="00963FE1" w:rsidRDefault="00963FE1" w:rsidP="00963FE1">
      <w:pPr>
        <w:pStyle w:val="ListParagraph"/>
        <w:numPr>
          <w:ilvl w:val="0"/>
          <w:numId w:val="13"/>
        </w:numPr>
        <w:spacing w:after="0"/>
        <w:rPr>
          <w:rFonts w:cs="Arial"/>
          <w:color w:val="222222"/>
          <w:shd w:val="clear" w:color="auto" w:fill="FFFFFF"/>
        </w:rPr>
      </w:pPr>
      <w:r>
        <w:rPr>
          <w:rFonts w:cs="Arial"/>
          <w:color w:val="222222"/>
          <w:shd w:val="clear" w:color="auto" w:fill="FFFFFF"/>
        </w:rPr>
        <w:t xml:space="preserve">Go to </w:t>
      </w:r>
      <w:hyperlink r:id="rId10" w:history="1">
        <w:r w:rsidRPr="006A1502">
          <w:rPr>
            <w:rStyle w:val="Hyperlink"/>
            <w:rFonts w:cs="Arial"/>
            <w:shd w:val="clear" w:color="auto" w:fill="FFFFFF"/>
          </w:rPr>
          <w:t>https://learnzillion.com/</w:t>
        </w:r>
      </w:hyperlink>
      <w:r>
        <w:rPr>
          <w:rFonts w:cs="Arial"/>
          <w:color w:val="222222"/>
          <w:shd w:val="clear" w:color="auto" w:fill="FFFFFF"/>
        </w:rPr>
        <w:t xml:space="preserve"> </w:t>
      </w:r>
    </w:p>
    <w:p w:rsidR="00963FE1" w:rsidRDefault="00963FE1" w:rsidP="00963FE1">
      <w:pPr>
        <w:pStyle w:val="ListParagraph"/>
        <w:numPr>
          <w:ilvl w:val="0"/>
          <w:numId w:val="13"/>
        </w:numPr>
        <w:spacing w:after="0"/>
        <w:rPr>
          <w:rFonts w:cs="Arial"/>
          <w:color w:val="222222"/>
          <w:shd w:val="clear" w:color="auto" w:fill="FFFFFF"/>
        </w:rPr>
      </w:pPr>
      <w:r>
        <w:rPr>
          <w:rFonts w:cs="Arial"/>
          <w:color w:val="222222"/>
          <w:shd w:val="clear" w:color="auto" w:fill="FFFFFF"/>
        </w:rPr>
        <w:t>Click on “Browse our Curricula” at the top</w:t>
      </w:r>
    </w:p>
    <w:p w:rsidR="00963FE1" w:rsidRDefault="00963FE1" w:rsidP="00963FE1">
      <w:pPr>
        <w:pStyle w:val="ListParagraph"/>
        <w:numPr>
          <w:ilvl w:val="0"/>
          <w:numId w:val="13"/>
        </w:numPr>
        <w:spacing w:after="0"/>
        <w:rPr>
          <w:rFonts w:cs="Arial"/>
          <w:color w:val="222222"/>
          <w:shd w:val="clear" w:color="auto" w:fill="FFFFFF"/>
        </w:rPr>
      </w:pPr>
      <w:r>
        <w:rPr>
          <w:rFonts w:cs="Arial"/>
          <w:color w:val="222222"/>
          <w:shd w:val="clear" w:color="auto" w:fill="FFFFFF"/>
        </w:rPr>
        <w:t xml:space="preserve">Search for “Identify the main conflict” in the search bar at the top left. </w:t>
      </w:r>
    </w:p>
    <w:p w:rsidR="00963FE1" w:rsidRDefault="00963FE1" w:rsidP="00963FE1">
      <w:pPr>
        <w:pStyle w:val="ListParagraph"/>
        <w:numPr>
          <w:ilvl w:val="0"/>
          <w:numId w:val="13"/>
        </w:numPr>
        <w:spacing w:after="0"/>
        <w:rPr>
          <w:rFonts w:cs="Arial"/>
          <w:color w:val="222222"/>
          <w:shd w:val="clear" w:color="auto" w:fill="FFFFFF"/>
        </w:rPr>
      </w:pPr>
      <w:r>
        <w:rPr>
          <w:rFonts w:cs="Arial"/>
          <w:color w:val="222222"/>
          <w:shd w:val="clear" w:color="auto" w:fill="FFFFFF"/>
        </w:rPr>
        <w:t>Click on lesson for standard RL.6.3</w:t>
      </w:r>
    </w:p>
    <w:p w:rsidR="00963FE1" w:rsidRDefault="00963FE1" w:rsidP="00963FE1">
      <w:pPr>
        <w:pStyle w:val="ListParagraph"/>
        <w:numPr>
          <w:ilvl w:val="0"/>
          <w:numId w:val="13"/>
        </w:numPr>
        <w:spacing w:after="0"/>
        <w:rPr>
          <w:rFonts w:cs="Arial"/>
          <w:color w:val="222222"/>
          <w:shd w:val="clear" w:color="auto" w:fill="FFFFFF"/>
        </w:rPr>
      </w:pPr>
      <w:r>
        <w:rPr>
          <w:rFonts w:cs="Arial"/>
          <w:color w:val="222222"/>
          <w:shd w:val="clear" w:color="auto" w:fill="FFFFFF"/>
        </w:rPr>
        <w:t>Watch the 3:37 video and record the three aspects from the “Core Lesson” that appear in the video</w:t>
      </w:r>
    </w:p>
    <w:p w:rsidR="00963FE1" w:rsidRDefault="00963FE1" w:rsidP="00963FE1">
      <w:pPr>
        <w:pStyle w:val="ListParagraph"/>
        <w:numPr>
          <w:ilvl w:val="1"/>
          <w:numId w:val="13"/>
        </w:numPr>
        <w:spacing w:after="0"/>
        <w:rPr>
          <w:rFonts w:cs="Arial"/>
          <w:color w:val="222222"/>
          <w:shd w:val="clear" w:color="auto" w:fill="FFFFFF"/>
        </w:rPr>
      </w:pPr>
      <w:r>
        <w:rPr>
          <w:rFonts w:cs="Arial"/>
          <w:color w:val="222222"/>
          <w:shd w:val="clear" w:color="auto" w:fill="FFFFFF"/>
        </w:rPr>
        <w:br/>
      </w:r>
    </w:p>
    <w:p w:rsidR="00963FE1" w:rsidRDefault="00963FE1" w:rsidP="00963FE1">
      <w:pPr>
        <w:pStyle w:val="ListParagraph"/>
        <w:ind w:left="1440"/>
        <w:rPr>
          <w:rFonts w:cs="Arial"/>
          <w:color w:val="222222"/>
          <w:shd w:val="clear" w:color="auto" w:fill="FFFFFF"/>
        </w:rPr>
      </w:pPr>
    </w:p>
    <w:p w:rsidR="00963FE1" w:rsidRDefault="00963FE1" w:rsidP="00963FE1">
      <w:pPr>
        <w:pStyle w:val="ListParagraph"/>
        <w:numPr>
          <w:ilvl w:val="1"/>
          <w:numId w:val="13"/>
        </w:numPr>
        <w:spacing w:after="0"/>
        <w:rPr>
          <w:rFonts w:cs="Arial"/>
          <w:color w:val="222222"/>
          <w:shd w:val="clear" w:color="auto" w:fill="FFFFFF"/>
        </w:rPr>
      </w:pPr>
    </w:p>
    <w:p w:rsidR="00963FE1" w:rsidRDefault="00963FE1" w:rsidP="00963FE1">
      <w:pPr>
        <w:pStyle w:val="ListParagraph"/>
        <w:rPr>
          <w:rFonts w:cs="Arial"/>
          <w:color w:val="222222"/>
          <w:shd w:val="clear" w:color="auto" w:fill="FFFFFF"/>
        </w:rPr>
      </w:pPr>
    </w:p>
    <w:p w:rsidR="00963FE1" w:rsidRPr="00882B08" w:rsidRDefault="00963FE1" w:rsidP="00963FE1">
      <w:pPr>
        <w:pStyle w:val="ListParagraph"/>
        <w:rPr>
          <w:rFonts w:cs="Arial"/>
          <w:color w:val="222222"/>
          <w:shd w:val="clear" w:color="auto" w:fill="FFFFFF"/>
        </w:rPr>
      </w:pPr>
    </w:p>
    <w:p w:rsidR="00963FE1" w:rsidRDefault="00963FE1" w:rsidP="00963FE1">
      <w:pPr>
        <w:pStyle w:val="ListParagraph"/>
        <w:numPr>
          <w:ilvl w:val="1"/>
          <w:numId w:val="13"/>
        </w:numPr>
        <w:spacing w:after="0"/>
        <w:rPr>
          <w:rFonts w:cs="Arial"/>
          <w:color w:val="222222"/>
          <w:shd w:val="clear" w:color="auto" w:fill="FFFFFF"/>
        </w:rPr>
      </w:pPr>
    </w:p>
    <w:p w:rsidR="00963FE1" w:rsidRDefault="00963FE1" w:rsidP="00963FE1">
      <w:pPr>
        <w:rPr>
          <w:rFonts w:cs="Arial"/>
          <w:color w:val="222222"/>
          <w:shd w:val="clear" w:color="auto" w:fill="FFFFFF"/>
        </w:rPr>
      </w:pPr>
    </w:p>
    <w:p w:rsidR="00963FE1" w:rsidRDefault="00963FE1" w:rsidP="00963FE1">
      <w:pPr>
        <w:rPr>
          <w:rFonts w:cs="Arial"/>
          <w:color w:val="222222"/>
          <w:shd w:val="clear" w:color="auto" w:fill="FFFFFF"/>
        </w:rPr>
      </w:pPr>
    </w:p>
    <w:p w:rsidR="00963FE1" w:rsidRDefault="00963FE1" w:rsidP="00963FE1">
      <w:r>
        <w:t>Reflection that highlights specific ways that my proficiency was lacking in this standard/skill:</w:t>
      </w:r>
    </w:p>
    <w:p w:rsidR="00963FE1" w:rsidRDefault="00963FE1" w:rsidP="00963FE1"/>
    <w:p w:rsidR="00963FE1" w:rsidRDefault="00963FE1" w:rsidP="00963FE1"/>
    <w:p w:rsidR="00963FE1" w:rsidRDefault="00963FE1" w:rsidP="00963FE1"/>
    <w:p w:rsidR="00963FE1" w:rsidRDefault="00963FE1" w:rsidP="00963FE1"/>
    <w:p w:rsidR="00963FE1" w:rsidRDefault="00963FE1" w:rsidP="00963FE1"/>
    <w:p w:rsidR="00963FE1" w:rsidRDefault="00963FE1" w:rsidP="00963FE1">
      <w:r>
        <w:t>Most powerful new learning about this standard by doing this retake ticket:</w:t>
      </w:r>
    </w:p>
    <w:p w:rsidR="00963FE1" w:rsidRDefault="00963FE1" w:rsidP="00963FE1"/>
    <w:p w:rsidR="00963FE1" w:rsidRDefault="00963FE1" w:rsidP="00963FE1"/>
    <w:p w:rsidR="00963FE1" w:rsidRDefault="00963FE1" w:rsidP="00963FE1"/>
    <w:p w:rsidR="00963FE1" w:rsidRDefault="00963FE1" w:rsidP="00963FE1"/>
    <w:p w:rsidR="00963FE1" w:rsidRDefault="00963FE1" w:rsidP="00963FE1"/>
    <w:p w:rsidR="00963FE1" w:rsidRDefault="00963FE1" w:rsidP="00963FE1"/>
    <w:p w:rsidR="00963FE1" w:rsidRDefault="00963FE1" w:rsidP="00963FE1">
      <w:r>
        <w:t xml:space="preserve">My confidence level in this standard/skill </w:t>
      </w:r>
      <w:r w:rsidRPr="009F1057">
        <w:rPr>
          <w:b/>
        </w:rPr>
        <w:t>now</w:t>
      </w:r>
      <w:r>
        <w:t xml:space="preserve"> (1-10, 10 is best) and why:</w:t>
      </w:r>
    </w:p>
    <w:p w:rsidR="00963FE1" w:rsidRDefault="00963FE1" w:rsidP="006F1DDF">
      <w:pPr>
        <w:jc w:val="center"/>
        <w:rPr>
          <w:b/>
          <w:sz w:val="24"/>
          <w:u w:val="single"/>
        </w:rPr>
      </w:pPr>
    </w:p>
    <w:p w:rsidR="00963FE1" w:rsidRDefault="00963FE1" w:rsidP="006F1DDF">
      <w:pPr>
        <w:jc w:val="center"/>
        <w:rPr>
          <w:b/>
          <w:sz w:val="24"/>
          <w:u w:val="single"/>
        </w:rPr>
      </w:pPr>
    </w:p>
    <w:p w:rsidR="00963FE1" w:rsidRDefault="00963FE1" w:rsidP="006F1DDF">
      <w:pPr>
        <w:jc w:val="center"/>
        <w:rPr>
          <w:b/>
          <w:sz w:val="24"/>
          <w:u w:val="single"/>
        </w:rPr>
      </w:pPr>
    </w:p>
    <w:p w:rsidR="00963FE1" w:rsidRDefault="00963FE1" w:rsidP="006F1DDF">
      <w:pPr>
        <w:jc w:val="center"/>
        <w:rPr>
          <w:b/>
          <w:sz w:val="24"/>
          <w:u w:val="single"/>
        </w:rPr>
      </w:pPr>
    </w:p>
    <w:p w:rsidR="00963FE1" w:rsidRDefault="00963FE1" w:rsidP="006F1DDF">
      <w:pPr>
        <w:jc w:val="center"/>
        <w:rPr>
          <w:b/>
          <w:sz w:val="24"/>
          <w:u w:val="single"/>
        </w:rPr>
      </w:pPr>
    </w:p>
    <w:p w:rsidR="00963FE1" w:rsidRDefault="00963FE1" w:rsidP="006F1DDF">
      <w:pPr>
        <w:jc w:val="center"/>
        <w:rPr>
          <w:b/>
          <w:sz w:val="24"/>
          <w:u w:val="single"/>
        </w:rPr>
      </w:pPr>
    </w:p>
    <w:p w:rsidR="00963FE1" w:rsidRDefault="00963FE1" w:rsidP="006F1DDF">
      <w:pPr>
        <w:jc w:val="center"/>
        <w:rPr>
          <w:b/>
          <w:sz w:val="24"/>
          <w:u w:val="single"/>
        </w:rPr>
      </w:pPr>
    </w:p>
    <w:p w:rsidR="00963FE1" w:rsidRDefault="00963FE1" w:rsidP="006F1DDF">
      <w:pPr>
        <w:jc w:val="center"/>
        <w:rPr>
          <w:b/>
          <w:sz w:val="24"/>
          <w:u w:val="single"/>
        </w:rPr>
      </w:pPr>
    </w:p>
    <w:p w:rsidR="00963FE1" w:rsidRDefault="00963FE1" w:rsidP="006F1DDF">
      <w:pPr>
        <w:jc w:val="center"/>
        <w:rPr>
          <w:b/>
          <w:sz w:val="24"/>
          <w:u w:val="single"/>
        </w:rPr>
      </w:pPr>
    </w:p>
    <w:p w:rsidR="006F1DDF" w:rsidRDefault="006F1DDF" w:rsidP="006F1DDF">
      <w:pPr>
        <w:jc w:val="center"/>
        <w:rPr>
          <w:b/>
          <w:sz w:val="24"/>
          <w:u w:val="single"/>
        </w:rPr>
      </w:pPr>
      <w:r>
        <w:rPr>
          <w:b/>
          <w:sz w:val="24"/>
          <w:u w:val="single"/>
        </w:rPr>
        <w:lastRenderedPageBreak/>
        <w:t>One Formative from Unit One</w:t>
      </w:r>
    </w:p>
    <w:p w:rsidR="00EC52E7" w:rsidRPr="006F1DDF" w:rsidRDefault="00EC52E7" w:rsidP="006F1DDF">
      <w:pPr>
        <w:jc w:val="center"/>
        <w:rPr>
          <w:b/>
          <w:sz w:val="24"/>
          <w:u w:val="single"/>
        </w:rPr>
      </w:pPr>
      <w:r w:rsidRPr="00CA2824">
        <w:rPr>
          <w:rFonts w:asciiTheme="majorHAnsi" w:eastAsia="Times New Roman" w:hAnsiTheme="majorHAnsi" w:cs="Tahoma"/>
          <w:color w:val="222222"/>
          <w:sz w:val="24"/>
          <w:szCs w:val="24"/>
        </w:rPr>
        <w:br/>
      </w:r>
      <w:r w:rsidRPr="00CA2824">
        <w:rPr>
          <w:rFonts w:asciiTheme="majorHAnsi" w:hAnsiTheme="majorHAnsi"/>
          <w:b/>
        </w:rPr>
        <w:t>Macbeth Act II, Scene i Close and Critical Reading</w:t>
      </w:r>
    </w:p>
    <w:p w:rsidR="00EC52E7" w:rsidRPr="00CA2824" w:rsidRDefault="00EC52E7" w:rsidP="00EC52E7">
      <w:pPr>
        <w:rPr>
          <w:rFonts w:asciiTheme="majorHAnsi" w:hAnsiTheme="majorHAnsi"/>
        </w:rPr>
      </w:pPr>
      <w:r w:rsidRPr="00CA2824">
        <w:rPr>
          <w:rFonts w:asciiTheme="majorHAnsi" w:hAnsiTheme="majorHAnsi"/>
        </w:rPr>
        <w:t xml:space="preserve">The following text is speech from Shakespeare’s play </w:t>
      </w:r>
      <w:r w:rsidRPr="00CA2824">
        <w:rPr>
          <w:rFonts w:asciiTheme="majorHAnsi" w:hAnsiTheme="majorHAnsi"/>
          <w:i/>
        </w:rPr>
        <w:t>Macbeth</w:t>
      </w:r>
      <w:r w:rsidRPr="00CA2824">
        <w:rPr>
          <w:rFonts w:asciiTheme="majorHAnsi" w:hAnsiTheme="majorHAnsi"/>
        </w:rPr>
        <w:t xml:space="preserve">. Here, Macbeth (all alone on stage) contemplates a challenging decision: what to do about King Duncan. Read the text three times…yes three times. Each time, “talk to the text” in a different way as explained below. </w:t>
      </w:r>
    </w:p>
    <w:p w:rsidR="00EC52E7" w:rsidRPr="00CA2824" w:rsidRDefault="00EC52E7" w:rsidP="00EC52E7">
      <w:pPr>
        <w:pStyle w:val="ListParagraph"/>
        <w:numPr>
          <w:ilvl w:val="0"/>
          <w:numId w:val="7"/>
        </w:numPr>
        <w:rPr>
          <w:rFonts w:asciiTheme="majorHAnsi" w:hAnsiTheme="majorHAnsi"/>
        </w:rPr>
      </w:pPr>
      <w:r w:rsidRPr="0030710C">
        <w:rPr>
          <w:rFonts w:asciiTheme="majorHAnsi" w:hAnsiTheme="majorHAnsi"/>
          <w:u w:val="single"/>
        </w:rPr>
        <w:t>Chunk the text.</w:t>
      </w:r>
      <w:r w:rsidRPr="00CA2824">
        <w:rPr>
          <w:rFonts w:asciiTheme="majorHAnsi" w:hAnsiTheme="majorHAnsi"/>
        </w:rPr>
        <w:t xml:space="preserve"> This means draw a line all the way across the page to distinguish between different major topics discussed in the text. Specifically, draw a line in between the lines of text when Macbeth switches from discussing an imaginary knife in his mind to when he is talking about a real knife in his hand. Then, draw another line when Macbeth switches from contemplating a decision to making a decision. </w:t>
      </w:r>
    </w:p>
    <w:p w:rsidR="00EC52E7" w:rsidRPr="00CA2824" w:rsidRDefault="00EC52E7" w:rsidP="00EC52E7">
      <w:pPr>
        <w:pStyle w:val="ListParagraph"/>
        <w:numPr>
          <w:ilvl w:val="0"/>
          <w:numId w:val="7"/>
        </w:numPr>
        <w:rPr>
          <w:rFonts w:asciiTheme="majorHAnsi" w:hAnsiTheme="majorHAnsi"/>
        </w:rPr>
      </w:pPr>
      <w:r w:rsidRPr="0030710C">
        <w:rPr>
          <w:rFonts w:asciiTheme="majorHAnsi" w:hAnsiTheme="majorHAnsi"/>
          <w:u w:val="single"/>
        </w:rPr>
        <w:t>Underline the author’s craft.</w:t>
      </w:r>
      <w:r w:rsidRPr="00CA2824">
        <w:rPr>
          <w:rFonts w:asciiTheme="majorHAnsi" w:hAnsiTheme="majorHAnsi"/>
        </w:rPr>
        <w:t xml:space="preserve"> Specifically, Shakespeare uses three examples of the </w:t>
      </w:r>
      <w:r>
        <w:rPr>
          <w:rFonts w:asciiTheme="majorHAnsi" w:hAnsiTheme="majorHAnsi"/>
        </w:rPr>
        <w:t xml:space="preserve">same author’s craft trick in this soliloquy. For instance, maybe he used three similes. This trick you are looking for is typically found in non-fiction articles, not typically in poetic texts. He uses these three examples to </w:t>
      </w:r>
      <w:r w:rsidRPr="00CA2824">
        <w:rPr>
          <w:rFonts w:asciiTheme="majorHAnsi" w:hAnsiTheme="majorHAnsi"/>
        </w:rPr>
        <w:t xml:space="preserve">make it clear to the audience that Macbeth is contemplating a decision. Underline these three examples. </w:t>
      </w:r>
    </w:p>
    <w:p w:rsidR="00EC52E7" w:rsidRPr="00CA2824" w:rsidRDefault="00EC52E7" w:rsidP="00EC52E7">
      <w:pPr>
        <w:pStyle w:val="ListParagraph"/>
        <w:numPr>
          <w:ilvl w:val="0"/>
          <w:numId w:val="7"/>
        </w:numPr>
        <w:rPr>
          <w:rFonts w:asciiTheme="majorHAnsi" w:hAnsiTheme="majorHAnsi"/>
        </w:rPr>
      </w:pPr>
      <w:r w:rsidRPr="0030710C">
        <w:rPr>
          <w:rFonts w:asciiTheme="majorHAnsi" w:hAnsiTheme="majorHAnsi"/>
          <w:u w:val="single"/>
        </w:rPr>
        <w:t>Circle all temporarily unknown words.</w:t>
      </w:r>
      <w:r w:rsidRPr="00CA2824">
        <w:rPr>
          <w:rFonts w:asciiTheme="majorHAnsi" w:hAnsiTheme="majorHAnsi"/>
        </w:rPr>
        <w:t xml:space="preserve"> Then, select one of these words and</w:t>
      </w:r>
      <w:r>
        <w:rPr>
          <w:rFonts w:asciiTheme="majorHAnsi" w:hAnsiTheme="majorHAnsi"/>
        </w:rPr>
        <w:t>,</w:t>
      </w:r>
      <w:r w:rsidRPr="00CA2824">
        <w:rPr>
          <w:rFonts w:asciiTheme="majorHAnsi" w:hAnsiTheme="majorHAnsi"/>
        </w:rPr>
        <w:t xml:space="preserve"> in the right margin, write a metacognitive narrative that tells the story of how you figured the word out using the three vocabulary strategies we have been practicing: context clues, parts of speech, and word parts. Do NOT use a resource such as dictionary.com. </w:t>
      </w:r>
    </w:p>
    <w:p w:rsidR="00EC52E7" w:rsidRPr="00CA2824" w:rsidRDefault="00EC52E7" w:rsidP="00EC52E7">
      <w:pPr>
        <w:rPr>
          <w:rFonts w:asciiTheme="majorHAnsi" w:hAnsiTheme="majorHAnsi"/>
          <w:sz w:val="24"/>
        </w:rPr>
      </w:pPr>
      <w:r w:rsidRPr="00CA2824">
        <w:rPr>
          <w:rFonts w:asciiTheme="majorHAnsi" w:hAnsiTheme="majorHAnsi"/>
          <w:sz w:val="24"/>
          <w:u w:val="single"/>
        </w:rPr>
        <w:t>Line 1:</w:t>
      </w:r>
      <w:r w:rsidRPr="00CA2824">
        <w:rPr>
          <w:rFonts w:asciiTheme="majorHAnsi" w:hAnsiTheme="majorHAnsi"/>
          <w:sz w:val="24"/>
        </w:rPr>
        <w:t xml:space="preserve"> Is this a dagger which I see before me,</w:t>
      </w:r>
      <w:r w:rsidRPr="00CA2824">
        <w:rPr>
          <w:rFonts w:asciiTheme="majorHAnsi" w:hAnsiTheme="majorHAnsi"/>
          <w:sz w:val="24"/>
        </w:rPr>
        <w:br/>
        <w:t>The handle toward my hand? Come, let me clutch thee.</w:t>
      </w:r>
      <w:r w:rsidRPr="00CA2824">
        <w:rPr>
          <w:rFonts w:asciiTheme="majorHAnsi" w:hAnsiTheme="majorHAnsi"/>
          <w:sz w:val="24"/>
        </w:rPr>
        <w:br/>
        <w:t>I have thee not, and yet I see thee still.</w:t>
      </w:r>
      <w:r w:rsidRPr="00CA2824">
        <w:rPr>
          <w:rFonts w:asciiTheme="majorHAnsi" w:hAnsiTheme="majorHAnsi"/>
          <w:sz w:val="24"/>
        </w:rPr>
        <w:br/>
        <w:t xml:space="preserve">Art thou </w:t>
      </w:r>
      <w:hyperlink r:id="rId11" w:history="1">
        <w:r w:rsidRPr="00CA2824">
          <w:rPr>
            <w:rStyle w:val="Hyperlink"/>
            <w:rFonts w:asciiTheme="majorHAnsi" w:hAnsiTheme="majorHAnsi"/>
            <w:sz w:val="24"/>
          </w:rPr>
          <w:t>sensible</w:t>
        </w:r>
      </w:hyperlink>
      <w:r w:rsidRPr="00CA2824">
        <w:rPr>
          <w:rFonts w:asciiTheme="majorHAnsi" w:hAnsiTheme="majorHAnsi"/>
          <w:sz w:val="24"/>
        </w:rPr>
        <w:t> to feeling and to sight? or art thou but </w:t>
      </w:r>
      <w:r w:rsidRPr="00CA2824">
        <w:rPr>
          <w:rFonts w:asciiTheme="majorHAnsi" w:hAnsiTheme="majorHAnsi"/>
          <w:sz w:val="24"/>
        </w:rPr>
        <w:br/>
      </w:r>
      <w:r w:rsidRPr="00CA2824">
        <w:rPr>
          <w:rFonts w:asciiTheme="majorHAnsi" w:hAnsiTheme="majorHAnsi"/>
          <w:sz w:val="24"/>
          <w:u w:val="single"/>
        </w:rPr>
        <w:t>Line 5:</w:t>
      </w:r>
      <w:r w:rsidRPr="00CA2824">
        <w:rPr>
          <w:rFonts w:asciiTheme="majorHAnsi" w:hAnsiTheme="majorHAnsi"/>
          <w:sz w:val="24"/>
        </w:rPr>
        <w:t xml:space="preserve"> A dagger of the mind, a false creation,</w:t>
      </w:r>
      <w:r w:rsidRPr="00CA2824">
        <w:rPr>
          <w:rFonts w:asciiTheme="majorHAnsi" w:hAnsiTheme="majorHAnsi"/>
          <w:sz w:val="24"/>
        </w:rPr>
        <w:br/>
        <w:t>Proceeding from the </w:t>
      </w:r>
      <w:hyperlink r:id="rId12" w:history="1">
        <w:r w:rsidRPr="00CA2824">
          <w:rPr>
            <w:rStyle w:val="Hyperlink"/>
            <w:rFonts w:asciiTheme="majorHAnsi" w:hAnsiTheme="majorHAnsi"/>
            <w:sz w:val="24"/>
          </w:rPr>
          <w:t>heat-oppressed brain</w:t>
        </w:r>
      </w:hyperlink>
      <w:r w:rsidRPr="00CA2824">
        <w:rPr>
          <w:rFonts w:asciiTheme="majorHAnsi" w:hAnsiTheme="majorHAnsi"/>
          <w:sz w:val="24"/>
        </w:rPr>
        <w:t>? </w:t>
      </w:r>
      <w:r w:rsidRPr="00CA2824">
        <w:rPr>
          <w:rFonts w:asciiTheme="majorHAnsi" w:hAnsiTheme="majorHAnsi"/>
          <w:sz w:val="24"/>
        </w:rPr>
        <w:br/>
        <w:t>I see thee yet, in form as palpable</w:t>
      </w:r>
      <w:r w:rsidRPr="00CA2824">
        <w:rPr>
          <w:rFonts w:asciiTheme="majorHAnsi" w:hAnsiTheme="majorHAnsi"/>
          <w:sz w:val="24"/>
        </w:rPr>
        <w:br/>
        <w:t>As this which now I draw. </w:t>
      </w:r>
      <w:r w:rsidRPr="00CA2824">
        <w:rPr>
          <w:rFonts w:asciiTheme="majorHAnsi" w:hAnsiTheme="majorHAnsi"/>
          <w:sz w:val="24"/>
        </w:rPr>
        <w:br/>
        <w:t>Thou </w:t>
      </w:r>
      <w:hyperlink r:id="rId13" w:history="1">
        <w:r w:rsidRPr="00CA2824">
          <w:rPr>
            <w:rStyle w:val="Hyperlink"/>
            <w:rFonts w:asciiTheme="majorHAnsi" w:hAnsiTheme="majorHAnsi"/>
            <w:sz w:val="24"/>
          </w:rPr>
          <w:t>call</w:t>
        </w:r>
      </w:hyperlink>
      <w:r w:rsidRPr="00CA2824">
        <w:rPr>
          <w:rFonts w:asciiTheme="majorHAnsi" w:hAnsiTheme="majorHAnsi"/>
          <w:sz w:val="24"/>
        </w:rPr>
        <w:t> me to the way that I was going;</w:t>
      </w:r>
      <w:r w:rsidRPr="00CA2824">
        <w:rPr>
          <w:rFonts w:asciiTheme="majorHAnsi" w:hAnsiTheme="majorHAnsi"/>
          <w:sz w:val="24"/>
        </w:rPr>
        <w:br/>
      </w:r>
      <w:r w:rsidRPr="00CA2824">
        <w:rPr>
          <w:rFonts w:asciiTheme="majorHAnsi" w:hAnsiTheme="majorHAnsi"/>
          <w:sz w:val="24"/>
          <w:u w:val="single"/>
        </w:rPr>
        <w:t>Line 10:</w:t>
      </w:r>
      <w:r w:rsidRPr="00CA2824">
        <w:rPr>
          <w:rFonts w:asciiTheme="majorHAnsi" w:hAnsiTheme="majorHAnsi"/>
          <w:sz w:val="24"/>
        </w:rPr>
        <w:t xml:space="preserve"> And such an instrument I was to use.</w:t>
      </w:r>
      <w:r w:rsidRPr="00CA2824">
        <w:rPr>
          <w:rFonts w:asciiTheme="majorHAnsi" w:hAnsiTheme="majorHAnsi"/>
          <w:sz w:val="24"/>
        </w:rPr>
        <w:br/>
        <w:t>It is the bloody business which </w:t>
      </w:r>
      <w:hyperlink r:id="rId14" w:history="1">
        <w:r w:rsidRPr="00CA2824">
          <w:rPr>
            <w:rStyle w:val="Hyperlink"/>
            <w:rFonts w:asciiTheme="majorHAnsi" w:hAnsiTheme="majorHAnsi"/>
            <w:sz w:val="24"/>
          </w:rPr>
          <w:t>informs</w:t>
        </w:r>
      </w:hyperlink>
      <w:r w:rsidRPr="00CA2824">
        <w:rPr>
          <w:rFonts w:asciiTheme="majorHAnsi" w:hAnsiTheme="majorHAnsi"/>
          <w:sz w:val="24"/>
        </w:rPr>
        <w:br/>
        <w:t>Thus to mine eyes. </w:t>
      </w:r>
      <w:hyperlink r:id="rId15" w:history="1">
        <w:r w:rsidRPr="00CA2824">
          <w:rPr>
            <w:rStyle w:val="Hyperlink"/>
            <w:rFonts w:asciiTheme="majorHAnsi" w:hAnsiTheme="majorHAnsi"/>
            <w:sz w:val="24"/>
          </w:rPr>
          <w:t>Now o'er the one halfworld</w:t>
        </w:r>
        <w:r w:rsidRPr="00CA2824">
          <w:rPr>
            <w:rStyle w:val="Hyperlink"/>
            <w:rFonts w:asciiTheme="majorHAnsi" w:hAnsiTheme="majorHAnsi"/>
            <w:sz w:val="24"/>
          </w:rPr>
          <w:br/>
          <w:t>Sleeps</w:t>
        </w:r>
      </w:hyperlink>
      <w:r w:rsidRPr="00CA2824">
        <w:rPr>
          <w:rFonts w:asciiTheme="majorHAnsi" w:hAnsiTheme="majorHAnsi"/>
          <w:sz w:val="24"/>
        </w:rPr>
        <w:t>, and wicked dreams abuse</w:t>
      </w:r>
      <w:r w:rsidRPr="00CA2824">
        <w:rPr>
          <w:rFonts w:asciiTheme="majorHAnsi" w:hAnsiTheme="majorHAnsi"/>
          <w:sz w:val="24"/>
        </w:rPr>
        <w:br/>
      </w:r>
      <w:r w:rsidRPr="00CA2824">
        <w:rPr>
          <w:rFonts w:asciiTheme="majorHAnsi" w:hAnsiTheme="majorHAnsi"/>
          <w:bCs/>
          <w:i/>
          <w:iCs/>
          <w:sz w:val="24"/>
        </w:rPr>
        <w:t>A bell rings</w:t>
      </w:r>
      <w:r w:rsidRPr="00CA2824">
        <w:rPr>
          <w:rFonts w:asciiTheme="majorHAnsi" w:hAnsiTheme="majorHAnsi"/>
          <w:sz w:val="24"/>
        </w:rPr>
        <w:br/>
        <w:t>I go, and it is done; the bell invites me. </w:t>
      </w:r>
      <w:r w:rsidRPr="00CA2824">
        <w:rPr>
          <w:rFonts w:asciiTheme="majorHAnsi" w:hAnsiTheme="majorHAnsi"/>
          <w:sz w:val="24"/>
        </w:rPr>
        <w:br/>
      </w:r>
      <w:r w:rsidRPr="00CA2824">
        <w:rPr>
          <w:rFonts w:asciiTheme="majorHAnsi" w:hAnsiTheme="majorHAnsi"/>
          <w:sz w:val="24"/>
          <w:u w:val="single"/>
        </w:rPr>
        <w:t>Line 15:</w:t>
      </w:r>
      <w:r w:rsidRPr="00CA2824">
        <w:rPr>
          <w:rFonts w:asciiTheme="majorHAnsi" w:hAnsiTheme="majorHAnsi"/>
          <w:sz w:val="24"/>
        </w:rPr>
        <w:t xml:space="preserve"> Hear it not, Duncan; for it is a knell </w:t>
      </w:r>
      <w:r w:rsidRPr="00CA2824">
        <w:rPr>
          <w:rFonts w:asciiTheme="majorHAnsi" w:hAnsiTheme="majorHAnsi"/>
          <w:sz w:val="24"/>
        </w:rPr>
        <w:br/>
        <w:t>That summons thee to heaven or to hell. </w:t>
      </w:r>
    </w:p>
    <w:p w:rsidR="00EC52E7" w:rsidRDefault="00EC52E7" w:rsidP="00EC52E7">
      <w:pPr>
        <w:rPr>
          <w:rFonts w:asciiTheme="majorHAnsi" w:hAnsiTheme="majorHAnsi"/>
        </w:rPr>
      </w:pPr>
    </w:p>
    <w:p w:rsidR="00EC52E7" w:rsidRDefault="00EC52E7" w:rsidP="00EC52E7">
      <w:pPr>
        <w:rPr>
          <w:rFonts w:asciiTheme="majorHAnsi" w:hAnsiTheme="majorHAnsi"/>
        </w:rPr>
      </w:pPr>
    </w:p>
    <w:p w:rsidR="00EC52E7" w:rsidRPr="00CA2824" w:rsidRDefault="00EC52E7" w:rsidP="00EC52E7">
      <w:pPr>
        <w:rPr>
          <w:rStyle w:val="Hyperlink"/>
          <w:rFonts w:asciiTheme="majorHAnsi" w:eastAsia="Times New Roman" w:hAnsiTheme="majorHAnsi" w:cs="Tahoma"/>
          <w:sz w:val="24"/>
          <w:szCs w:val="24"/>
        </w:rPr>
      </w:pPr>
      <w:r w:rsidRPr="00CA2824">
        <w:rPr>
          <w:rFonts w:asciiTheme="majorHAnsi" w:hAnsiTheme="majorHAnsi"/>
        </w:rPr>
        <w:t xml:space="preserve">Now go to </w:t>
      </w:r>
      <w:hyperlink r:id="rId16" w:history="1">
        <w:r w:rsidRPr="00CA2824">
          <w:rPr>
            <w:rStyle w:val="Hyperlink"/>
            <w:rFonts w:asciiTheme="majorHAnsi" w:eastAsia="Times New Roman" w:hAnsiTheme="majorHAnsi" w:cs="Tahoma"/>
            <w:sz w:val="24"/>
            <w:szCs w:val="24"/>
          </w:rPr>
          <w:t>https://myshakespeare.com/macbeth/act-2-scene-1</w:t>
        </w:r>
      </w:hyperlink>
      <w:r w:rsidRPr="00CA2824">
        <w:rPr>
          <w:rFonts w:asciiTheme="majorHAnsi" w:eastAsia="Times New Roman" w:hAnsiTheme="majorHAnsi" w:cs="Tahoma"/>
          <w:sz w:val="24"/>
          <w:szCs w:val="24"/>
        </w:rPr>
        <w:t xml:space="preserve"> at the QR code below to read the entire scene and confirm or amend your vocabulary narrative. Make amendments to your narrative in a different colored writing utensil AFTER consulting this website. </w:t>
      </w:r>
    </w:p>
    <w:p w:rsidR="00EC52E7" w:rsidRPr="00CA2824" w:rsidRDefault="00EC52E7" w:rsidP="00EC52E7">
      <w:pPr>
        <w:jc w:val="center"/>
        <w:rPr>
          <w:rFonts w:asciiTheme="majorHAnsi" w:hAnsiTheme="majorHAnsi"/>
        </w:rPr>
      </w:pPr>
      <w:r>
        <w:rPr>
          <w:rFonts w:asciiTheme="majorHAnsi" w:eastAsia="Times New Roman" w:hAnsiTheme="majorHAnsi" w:cs="Tahoma"/>
          <w:noProof/>
          <w:sz w:val="24"/>
          <w:szCs w:val="24"/>
        </w:rPr>
        <w:drawing>
          <wp:inline distT="0" distB="0" distL="0" distR="0" wp14:anchorId="4B209C32" wp14:editId="3D15110B">
            <wp:extent cx="1077232" cy="1077232"/>
            <wp:effectExtent l="0" t="0" r="8890" b="8890"/>
            <wp:docPr id="4" name="Picture 4" descr="C:\Users\aricf\Downloads\qrcode.38009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cf\Downloads\qrcode.380098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5691" cy="1115691"/>
                    </a:xfrm>
                    <a:prstGeom prst="rect">
                      <a:avLst/>
                    </a:prstGeom>
                    <a:noFill/>
                    <a:ln>
                      <a:noFill/>
                    </a:ln>
                  </pic:spPr>
                </pic:pic>
              </a:graphicData>
            </a:graphic>
          </wp:inline>
        </w:drawing>
      </w:r>
    </w:p>
    <w:p w:rsidR="00EC52E7" w:rsidRDefault="00EC52E7" w:rsidP="00EC52E7">
      <w:pPr>
        <w:jc w:val="center"/>
        <w:rPr>
          <w:rFonts w:asciiTheme="majorHAnsi" w:hAnsiTheme="majorHAnsi"/>
          <w:b/>
          <w:u w:val="single"/>
        </w:rPr>
      </w:pPr>
    </w:p>
    <w:p w:rsidR="00EC52E7" w:rsidRPr="00DB1542" w:rsidRDefault="00EC52E7" w:rsidP="00EC52E7">
      <w:pPr>
        <w:pStyle w:val="ListParagraph"/>
        <w:numPr>
          <w:ilvl w:val="0"/>
          <w:numId w:val="5"/>
        </w:numPr>
        <w:rPr>
          <w:sz w:val="20"/>
        </w:rPr>
      </w:pPr>
      <w:r w:rsidRPr="00DB1542">
        <w:rPr>
          <w:sz w:val="20"/>
        </w:rPr>
        <w:lastRenderedPageBreak/>
        <w:t>The dagger in line 1 is a real, literal knife.</w:t>
      </w:r>
    </w:p>
    <w:p w:rsidR="00EC52E7" w:rsidRPr="00DB1542" w:rsidRDefault="00EC52E7" w:rsidP="00EC52E7">
      <w:pPr>
        <w:pStyle w:val="ListParagraph"/>
        <w:numPr>
          <w:ilvl w:val="1"/>
          <w:numId w:val="5"/>
        </w:numPr>
        <w:rPr>
          <w:sz w:val="20"/>
        </w:rPr>
      </w:pPr>
      <w:r w:rsidRPr="00DB1542">
        <w:rPr>
          <w:sz w:val="20"/>
        </w:rPr>
        <w:t>True, Macbeth eventually picks it up</w:t>
      </w:r>
    </w:p>
    <w:p w:rsidR="00EC52E7" w:rsidRPr="00DB1542" w:rsidRDefault="00EC52E7" w:rsidP="00EC52E7">
      <w:pPr>
        <w:pStyle w:val="ListParagraph"/>
        <w:numPr>
          <w:ilvl w:val="1"/>
          <w:numId w:val="5"/>
        </w:numPr>
        <w:rPr>
          <w:sz w:val="20"/>
        </w:rPr>
      </w:pPr>
      <w:r w:rsidRPr="00DB1542">
        <w:rPr>
          <w:sz w:val="20"/>
        </w:rPr>
        <w:t>True, but Macbeth is afraid of it and never touches it.</w:t>
      </w:r>
    </w:p>
    <w:p w:rsidR="00EC52E7" w:rsidRPr="00DB1542" w:rsidRDefault="00EC52E7" w:rsidP="00EC52E7">
      <w:pPr>
        <w:pStyle w:val="ListParagraph"/>
        <w:numPr>
          <w:ilvl w:val="1"/>
          <w:numId w:val="5"/>
        </w:numPr>
        <w:rPr>
          <w:sz w:val="20"/>
        </w:rPr>
      </w:pPr>
      <w:r w:rsidRPr="00DB1542">
        <w:rPr>
          <w:sz w:val="20"/>
        </w:rPr>
        <w:t>False, the knife belongs to “thee”</w:t>
      </w:r>
    </w:p>
    <w:p w:rsidR="00EC52E7" w:rsidRPr="00DB1542" w:rsidRDefault="00EC52E7" w:rsidP="00EC52E7">
      <w:pPr>
        <w:pStyle w:val="ListParagraph"/>
        <w:numPr>
          <w:ilvl w:val="1"/>
          <w:numId w:val="5"/>
        </w:numPr>
        <w:rPr>
          <w:sz w:val="20"/>
        </w:rPr>
      </w:pPr>
      <w:r w:rsidRPr="00DB1542">
        <w:rPr>
          <w:sz w:val="20"/>
        </w:rPr>
        <w:t>False, it is a figment of his imagination and the actual, real dagger in line 8</w:t>
      </w:r>
    </w:p>
    <w:p w:rsidR="00EC52E7" w:rsidRPr="00DB1542" w:rsidRDefault="00EC52E7" w:rsidP="00EC52E7">
      <w:pPr>
        <w:pStyle w:val="ListParagraph"/>
        <w:numPr>
          <w:ilvl w:val="0"/>
          <w:numId w:val="5"/>
        </w:numPr>
        <w:rPr>
          <w:sz w:val="20"/>
        </w:rPr>
      </w:pPr>
      <w:r w:rsidRPr="00DB1542">
        <w:rPr>
          <w:sz w:val="20"/>
        </w:rPr>
        <w:t>At the end of the speech, Macbeth decides to…</w:t>
      </w:r>
    </w:p>
    <w:p w:rsidR="00EC52E7" w:rsidRPr="00DB1542" w:rsidRDefault="00EC52E7" w:rsidP="00EC52E7">
      <w:pPr>
        <w:pStyle w:val="ListParagraph"/>
        <w:numPr>
          <w:ilvl w:val="1"/>
          <w:numId w:val="5"/>
        </w:numPr>
        <w:rPr>
          <w:sz w:val="20"/>
        </w:rPr>
      </w:pPr>
      <w:r w:rsidRPr="00DB1542">
        <w:rPr>
          <w:sz w:val="20"/>
        </w:rPr>
        <w:t>Sleep and let wicked dreams abuse</w:t>
      </w:r>
    </w:p>
    <w:p w:rsidR="00EC52E7" w:rsidRPr="00DB1542" w:rsidRDefault="00EC52E7" w:rsidP="00EC52E7">
      <w:pPr>
        <w:pStyle w:val="ListParagraph"/>
        <w:numPr>
          <w:ilvl w:val="1"/>
          <w:numId w:val="5"/>
        </w:numPr>
        <w:rPr>
          <w:sz w:val="20"/>
        </w:rPr>
      </w:pPr>
      <w:r w:rsidRPr="00DB1542">
        <w:rPr>
          <w:sz w:val="20"/>
        </w:rPr>
        <w:t>Go over the one halfworld</w:t>
      </w:r>
    </w:p>
    <w:p w:rsidR="00EC52E7" w:rsidRPr="00DB1542" w:rsidRDefault="00EC52E7" w:rsidP="00EC52E7">
      <w:pPr>
        <w:pStyle w:val="ListParagraph"/>
        <w:numPr>
          <w:ilvl w:val="1"/>
          <w:numId w:val="5"/>
        </w:numPr>
        <w:rPr>
          <w:sz w:val="20"/>
        </w:rPr>
      </w:pPr>
      <w:r w:rsidRPr="00DB1542">
        <w:rPr>
          <w:sz w:val="20"/>
        </w:rPr>
        <w:t>Go confront Duncan, probably to kill him</w:t>
      </w:r>
    </w:p>
    <w:p w:rsidR="00EC52E7" w:rsidRPr="00DB1542" w:rsidRDefault="00EC52E7" w:rsidP="00EC52E7">
      <w:pPr>
        <w:pStyle w:val="ListParagraph"/>
        <w:numPr>
          <w:ilvl w:val="1"/>
          <w:numId w:val="5"/>
        </w:numPr>
        <w:rPr>
          <w:sz w:val="20"/>
        </w:rPr>
      </w:pPr>
      <w:r w:rsidRPr="00DB1542">
        <w:rPr>
          <w:sz w:val="20"/>
        </w:rPr>
        <w:t>To give the dagger to Duncan as a gift</w:t>
      </w:r>
    </w:p>
    <w:p w:rsidR="00EC52E7" w:rsidRPr="00DB1542" w:rsidRDefault="00EC52E7" w:rsidP="00EC52E7">
      <w:pPr>
        <w:pStyle w:val="ListParagraph"/>
        <w:numPr>
          <w:ilvl w:val="0"/>
          <w:numId w:val="5"/>
        </w:numPr>
        <w:rPr>
          <w:sz w:val="20"/>
        </w:rPr>
      </w:pPr>
      <w:r w:rsidRPr="00DB1542">
        <w:rPr>
          <w:sz w:val="20"/>
        </w:rPr>
        <w:t>In this speech, all of the following literary devices are shown EXCEPT</w:t>
      </w:r>
    </w:p>
    <w:p w:rsidR="00EC52E7" w:rsidRPr="00DB1542" w:rsidRDefault="00EC52E7" w:rsidP="00EC52E7">
      <w:pPr>
        <w:pStyle w:val="ListParagraph"/>
        <w:numPr>
          <w:ilvl w:val="1"/>
          <w:numId w:val="5"/>
        </w:numPr>
        <w:rPr>
          <w:sz w:val="20"/>
        </w:rPr>
      </w:pPr>
      <w:r w:rsidRPr="00DB1542">
        <w:rPr>
          <w:sz w:val="20"/>
        </w:rPr>
        <w:t>Soliloquy</w:t>
      </w:r>
    </w:p>
    <w:p w:rsidR="00EC52E7" w:rsidRPr="00DB1542" w:rsidRDefault="00EC52E7" w:rsidP="00EC52E7">
      <w:pPr>
        <w:pStyle w:val="ListParagraph"/>
        <w:numPr>
          <w:ilvl w:val="1"/>
          <w:numId w:val="5"/>
        </w:numPr>
        <w:rPr>
          <w:sz w:val="20"/>
        </w:rPr>
      </w:pPr>
      <w:r w:rsidRPr="00DB1542">
        <w:rPr>
          <w:sz w:val="20"/>
        </w:rPr>
        <w:t>Symbolism/Metaphor</w:t>
      </w:r>
    </w:p>
    <w:p w:rsidR="00EC52E7" w:rsidRPr="00DB1542" w:rsidRDefault="00EC52E7" w:rsidP="00EC52E7">
      <w:pPr>
        <w:pStyle w:val="ListParagraph"/>
        <w:numPr>
          <w:ilvl w:val="1"/>
          <w:numId w:val="5"/>
        </w:numPr>
        <w:rPr>
          <w:sz w:val="20"/>
        </w:rPr>
      </w:pPr>
      <w:r w:rsidRPr="00DB1542">
        <w:rPr>
          <w:sz w:val="20"/>
        </w:rPr>
        <w:t>Irony</w:t>
      </w:r>
    </w:p>
    <w:p w:rsidR="00EC52E7" w:rsidRPr="00DB1542" w:rsidRDefault="00EC52E7" w:rsidP="00EC52E7">
      <w:pPr>
        <w:pStyle w:val="ListParagraph"/>
        <w:numPr>
          <w:ilvl w:val="1"/>
          <w:numId w:val="5"/>
        </w:numPr>
        <w:rPr>
          <w:sz w:val="20"/>
        </w:rPr>
      </w:pPr>
      <w:r w:rsidRPr="00DB1542">
        <w:rPr>
          <w:sz w:val="20"/>
        </w:rPr>
        <w:t>Rhetorical questioning</w:t>
      </w:r>
    </w:p>
    <w:p w:rsidR="00EC52E7" w:rsidRPr="00DB1542" w:rsidRDefault="00EC52E7" w:rsidP="00EC52E7">
      <w:pPr>
        <w:pStyle w:val="ListParagraph"/>
        <w:numPr>
          <w:ilvl w:val="0"/>
          <w:numId w:val="5"/>
        </w:numPr>
        <w:rPr>
          <w:sz w:val="20"/>
        </w:rPr>
      </w:pPr>
      <w:r w:rsidRPr="00DB1542">
        <w:rPr>
          <w:i/>
          <w:sz w:val="20"/>
        </w:rPr>
        <w:t>A bell rings</w:t>
      </w:r>
      <w:r w:rsidRPr="00DB1542">
        <w:rPr>
          <w:sz w:val="20"/>
        </w:rPr>
        <w:t xml:space="preserve"> is in italics because…</w:t>
      </w:r>
    </w:p>
    <w:p w:rsidR="00EC52E7" w:rsidRPr="00DB1542" w:rsidRDefault="00EC52E7" w:rsidP="00EC52E7">
      <w:pPr>
        <w:pStyle w:val="ListParagraph"/>
        <w:numPr>
          <w:ilvl w:val="1"/>
          <w:numId w:val="5"/>
        </w:numPr>
        <w:rPr>
          <w:sz w:val="20"/>
        </w:rPr>
      </w:pPr>
      <w:r w:rsidRPr="00DB1542">
        <w:rPr>
          <w:sz w:val="20"/>
        </w:rPr>
        <w:t>It is stage directions, not something an actor says</w:t>
      </w:r>
    </w:p>
    <w:p w:rsidR="00EC52E7" w:rsidRPr="00DB1542" w:rsidRDefault="00EC52E7" w:rsidP="00EC52E7">
      <w:pPr>
        <w:pStyle w:val="ListParagraph"/>
        <w:numPr>
          <w:ilvl w:val="1"/>
          <w:numId w:val="5"/>
        </w:numPr>
        <w:rPr>
          <w:sz w:val="20"/>
        </w:rPr>
      </w:pPr>
      <w:r w:rsidRPr="00DB1542">
        <w:rPr>
          <w:sz w:val="20"/>
        </w:rPr>
        <w:t>It is a major point of emphasis in the text</w:t>
      </w:r>
    </w:p>
    <w:p w:rsidR="00EC52E7" w:rsidRPr="00DB1542" w:rsidRDefault="00EC52E7" w:rsidP="00EC52E7">
      <w:pPr>
        <w:pStyle w:val="ListParagraph"/>
        <w:numPr>
          <w:ilvl w:val="1"/>
          <w:numId w:val="5"/>
        </w:numPr>
        <w:rPr>
          <w:sz w:val="20"/>
        </w:rPr>
      </w:pPr>
      <w:r w:rsidRPr="00DB1542">
        <w:rPr>
          <w:sz w:val="20"/>
        </w:rPr>
        <w:t>Macbeth says it to Duncan</w:t>
      </w:r>
    </w:p>
    <w:p w:rsidR="00EC52E7" w:rsidRPr="00DB1542" w:rsidRDefault="00EC52E7" w:rsidP="00EC52E7">
      <w:pPr>
        <w:pStyle w:val="ListParagraph"/>
        <w:numPr>
          <w:ilvl w:val="1"/>
          <w:numId w:val="5"/>
        </w:numPr>
        <w:rPr>
          <w:sz w:val="20"/>
        </w:rPr>
      </w:pPr>
      <w:r w:rsidRPr="00DB1542">
        <w:rPr>
          <w:sz w:val="20"/>
        </w:rPr>
        <w:t>Macbeth says it in his mind</w:t>
      </w:r>
    </w:p>
    <w:p w:rsidR="00EC52E7" w:rsidRPr="00DB1542" w:rsidRDefault="00EC52E7" w:rsidP="00EC52E7">
      <w:pPr>
        <w:pStyle w:val="ListParagraph"/>
        <w:numPr>
          <w:ilvl w:val="0"/>
          <w:numId w:val="5"/>
        </w:numPr>
        <w:rPr>
          <w:sz w:val="20"/>
        </w:rPr>
      </w:pPr>
      <w:r w:rsidRPr="00DB1542">
        <w:rPr>
          <w:sz w:val="20"/>
        </w:rPr>
        <w:t xml:space="preserve">When the author used the word </w:t>
      </w:r>
      <w:r w:rsidRPr="00DB1542">
        <w:rPr>
          <w:i/>
          <w:sz w:val="20"/>
        </w:rPr>
        <w:t>clutch</w:t>
      </w:r>
      <w:r w:rsidRPr="00DB1542">
        <w:rPr>
          <w:sz w:val="20"/>
        </w:rPr>
        <w:t xml:space="preserve"> in line 2, he most likely meant…</w:t>
      </w:r>
    </w:p>
    <w:p w:rsidR="00EC52E7" w:rsidRPr="00DB1542" w:rsidRDefault="00EC52E7" w:rsidP="00EC52E7">
      <w:pPr>
        <w:pStyle w:val="ListParagraph"/>
        <w:numPr>
          <w:ilvl w:val="1"/>
          <w:numId w:val="5"/>
        </w:numPr>
        <w:rPr>
          <w:sz w:val="20"/>
        </w:rPr>
      </w:pPr>
      <w:r w:rsidRPr="00DB1542">
        <w:rPr>
          <w:sz w:val="20"/>
        </w:rPr>
        <w:t>Spin</w:t>
      </w:r>
    </w:p>
    <w:p w:rsidR="00EC52E7" w:rsidRPr="00DB1542" w:rsidRDefault="00EC52E7" w:rsidP="00EC52E7">
      <w:pPr>
        <w:pStyle w:val="ListParagraph"/>
        <w:numPr>
          <w:ilvl w:val="1"/>
          <w:numId w:val="5"/>
        </w:numPr>
        <w:rPr>
          <w:sz w:val="20"/>
        </w:rPr>
      </w:pPr>
      <w:r w:rsidRPr="00DB1542">
        <w:rPr>
          <w:sz w:val="20"/>
        </w:rPr>
        <w:t>Thrust</w:t>
      </w:r>
    </w:p>
    <w:p w:rsidR="00EC52E7" w:rsidRPr="00DB1542" w:rsidRDefault="00EC52E7" w:rsidP="00EC52E7">
      <w:pPr>
        <w:pStyle w:val="ListParagraph"/>
        <w:numPr>
          <w:ilvl w:val="1"/>
          <w:numId w:val="5"/>
        </w:numPr>
        <w:rPr>
          <w:sz w:val="20"/>
        </w:rPr>
      </w:pPr>
      <w:r w:rsidRPr="00DB1542">
        <w:rPr>
          <w:sz w:val="20"/>
        </w:rPr>
        <w:t>Encounter</w:t>
      </w:r>
    </w:p>
    <w:p w:rsidR="00EC52E7" w:rsidRPr="00DB1542" w:rsidRDefault="00EC52E7" w:rsidP="00EC52E7">
      <w:pPr>
        <w:pStyle w:val="ListParagraph"/>
        <w:numPr>
          <w:ilvl w:val="1"/>
          <w:numId w:val="5"/>
        </w:numPr>
        <w:rPr>
          <w:sz w:val="20"/>
        </w:rPr>
      </w:pPr>
      <w:r w:rsidRPr="00DB1542">
        <w:rPr>
          <w:sz w:val="20"/>
        </w:rPr>
        <w:t>Grab</w:t>
      </w:r>
    </w:p>
    <w:p w:rsidR="00EC52E7" w:rsidRPr="00DB1542" w:rsidRDefault="00EC52E7" w:rsidP="00EC52E7">
      <w:pPr>
        <w:pStyle w:val="ListParagraph"/>
        <w:numPr>
          <w:ilvl w:val="0"/>
          <w:numId w:val="5"/>
        </w:numPr>
        <w:rPr>
          <w:sz w:val="20"/>
        </w:rPr>
      </w:pPr>
      <w:r w:rsidRPr="00DB1542">
        <w:rPr>
          <w:sz w:val="20"/>
        </w:rPr>
        <w:t xml:space="preserve">When the author used the word </w:t>
      </w:r>
      <w:r w:rsidRPr="00DB1542">
        <w:rPr>
          <w:i/>
          <w:sz w:val="20"/>
        </w:rPr>
        <w:t>palpable</w:t>
      </w:r>
      <w:r w:rsidRPr="00DB1542">
        <w:rPr>
          <w:sz w:val="20"/>
        </w:rPr>
        <w:t xml:space="preserve"> in line 7, he most likely meant…</w:t>
      </w:r>
    </w:p>
    <w:p w:rsidR="00EC52E7" w:rsidRPr="00DB1542" w:rsidRDefault="00EC52E7" w:rsidP="00EC52E7">
      <w:pPr>
        <w:pStyle w:val="ListParagraph"/>
        <w:numPr>
          <w:ilvl w:val="1"/>
          <w:numId w:val="5"/>
        </w:numPr>
        <w:rPr>
          <w:sz w:val="20"/>
        </w:rPr>
      </w:pPr>
      <w:r w:rsidRPr="00DB1542">
        <w:rPr>
          <w:sz w:val="20"/>
        </w:rPr>
        <w:t>Tasty</w:t>
      </w:r>
    </w:p>
    <w:p w:rsidR="00EC52E7" w:rsidRPr="00DB1542" w:rsidRDefault="00EC52E7" w:rsidP="00EC52E7">
      <w:pPr>
        <w:pStyle w:val="ListParagraph"/>
        <w:numPr>
          <w:ilvl w:val="1"/>
          <w:numId w:val="5"/>
        </w:numPr>
        <w:rPr>
          <w:sz w:val="20"/>
        </w:rPr>
      </w:pPr>
      <w:r w:rsidRPr="00DB1542">
        <w:rPr>
          <w:sz w:val="20"/>
        </w:rPr>
        <w:t>Angry</w:t>
      </w:r>
    </w:p>
    <w:p w:rsidR="00EC52E7" w:rsidRPr="00DB1542" w:rsidRDefault="00EC52E7" w:rsidP="00EC52E7">
      <w:pPr>
        <w:pStyle w:val="ListParagraph"/>
        <w:numPr>
          <w:ilvl w:val="1"/>
          <w:numId w:val="5"/>
        </w:numPr>
        <w:rPr>
          <w:sz w:val="20"/>
        </w:rPr>
      </w:pPr>
      <w:r w:rsidRPr="00DB1542">
        <w:rPr>
          <w:sz w:val="20"/>
        </w:rPr>
        <w:t>Physical</w:t>
      </w:r>
    </w:p>
    <w:p w:rsidR="00EC52E7" w:rsidRPr="00DB1542" w:rsidRDefault="00EC52E7" w:rsidP="00EC52E7">
      <w:pPr>
        <w:pStyle w:val="ListParagraph"/>
        <w:numPr>
          <w:ilvl w:val="1"/>
          <w:numId w:val="5"/>
        </w:numPr>
        <w:rPr>
          <w:sz w:val="20"/>
        </w:rPr>
      </w:pPr>
      <w:r w:rsidRPr="00DB1542">
        <w:rPr>
          <w:sz w:val="20"/>
        </w:rPr>
        <w:t>Mental</w:t>
      </w:r>
    </w:p>
    <w:p w:rsidR="00EC52E7" w:rsidRPr="00DB1542" w:rsidRDefault="00EC52E7" w:rsidP="00EC52E7">
      <w:pPr>
        <w:pStyle w:val="ListParagraph"/>
        <w:numPr>
          <w:ilvl w:val="0"/>
          <w:numId w:val="5"/>
        </w:numPr>
        <w:rPr>
          <w:sz w:val="20"/>
        </w:rPr>
      </w:pPr>
      <w:r w:rsidRPr="00DB1542">
        <w:rPr>
          <w:sz w:val="20"/>
        </w:rPr>
        <w:t xml:space="preserve">When the author used the word </w:t>
      </w:r>
      <w:r w:rsidRPr="00DB1542">
        <w:rPr>
          <w:i/>
          <w:sz w:val="20"/>
        </w:rPr>
        <w:t>knell</w:t>
      </w:r>
      <w:r w:rsidRPr="00DB1542">
        <w:rPr>
          <w:sz w:val="20"/>
        </w:rPr>
        <w:t xml:space="preserve"> in line 15, he most likely meant…</w:t>
      </w:r>
    </w:p>
    <w:p w:rsidR="00EC52E7" w:rsidRPr="00DB1542" w:rsidRDefault="00EC52E7" w:rsidP="00EC52E7">
      <w:pPr>
        <w:pStyle w:val="ListParagraph"/>
        <w:numPr>
          <w:ilvl w:val="1"/>
          <w:numId w:val="5"/>
        </w:numPr>
        <w:rPr>
          <w:sz w:val="20"/>
        </w:rPr>
      </w:pPr>
      <w:r w:rsidRPr="00DB1542">
        <w:rPr>
          <w:sz w:val="20"/>
        </w:rPr>
        <w:t>Question</w:t>
      </w:r>
    </w:p>
    <w:p w:rsidR="00EC52E7" w:rsidRPr="00DB1542" w:rsidRDefault="00EC52E7" w:rsidP="00EC52E7">
      <w:pPr>
        <w:pStyle w:val="ListParagraph"/>
        <w:numPr>
          <w:ilvl w:val="1"/>
          <w:numId w:val="5"/>
        </w:numPr>
        <w:rPr>
          <w:sz w:val="20"/>
        </w:rPr>
      </w:pPr>
      <w:r w:rsidRPr="00DB1542">
        <w:rPr>
          <w:sz w:val="20"/>
        </w:rPr>
        <w:t>Bell sound</w:t>
      </w:r>
    </w:p>
    <w:p w:rsidR="00EC52E7" w:rsidRPr="00DB1542" w:rsidRDefault="00EC52E7" w:rsidP="00EC52E7">
      <w:pPr>
        <w:pStyle w:val="ListParagraph"/>
        <w:numPr>
          <w:ilvl w:val="1"/>
          <w:numId w:val="5"/>
        </w:numPr>
        <w:rPr>
          <w:sz w:val="20"/>
        </w:rPr>
      </w:pPr>
      <w:r w:rsidRPr="00DB1542">
        <w:rPr>
          <w:sz w:val="20"/>
        </w:rPr>
        <w:t>Answer</w:t>
      </w:r>
    </w:p>
    <w:p w:rsidR="00EC52E7" w:rsidRPr="00DB1542" w:rsidRDefault="00EC52E7" w:rsidP="00EC52E7">
      <w:pPr>
        <w:pStyle w:val="ListParagraph"/>
        <w:numPr>
          <w:ilvl w:val="1"/>
          <w:numId w:val="5"/>
        </w:numPr>
        <w:rPr>
          <w:sz w:val="20"/>
        </w:rPr>
      </w:pPr>
      <w:r w:rsidRPr="00DB1542">
        <w:rPr>
          <w:sz w:val="20"/>
        </w:rPr>
        <w:t>Dagger</w:t>
      </w:r>
    </w:p>
    <w:p w:rsidR="00EC52E7" w:rsidRPr="00DB1542" w:rsidRDefault="00EC52E7" w:rsidP="00EC52E7">
      <w:pPr>
        <w:pStyle w:val="ListParagraph"/>
        <w:numPr>
          <w:ilvl w:val="0"/>
          <w:numId w:val="5"/>
        </w:numPr>
        <w:rPr>
          <w:sz w:val="20"/>
        </w:rPr>
      </w:pPr>
      <w:r w:rsidRPr="00DB1542">
        <w:rPr>
          <w:sz w:val="20"/>
        </w:rPr>
        <w:t>The audience can logically infer that…</w:t>
      </w:r>
    </w:p>
    <w:p w:rsidR="00EC52E7" w:rsidRPr="00DB1542" w:rsidRDefault="00EC52E7" w:rsidP="00EC52E7">
      <w:pPr>
        <w:pStyle w:val="ListParagraph"/>
        <w:numPr>
          <w:ilvl w:val="1"/>
          <w:numId w:val="5"/>
        </w:numPr>
        <w:rPr>
          <w:sz w:val="20"/>
        </w:rPr>
      </w:pPr>
      <w:r w:rsidRPr="00DB1542">
        <w:rPr>
          <w:sz w:val="20"/>
        </w:rPr>
        <w:t>Macbeth is having trouble making a decision through most of this speech</w:t>
      </w:r>
    </w:p>
    <w:p w:rsidR="00EC52E7" w:rsidRPr="00DB1542" w:rsidRDefault="00EC52E7" w:rsidP="00EC52E7">
      <w:pPr>
        <w:pStyle w:val="ListParagraph"/>
        <w:numPr>
          <w:ilvl w:val="1"/>
          <w:numId w:val="5"/>
        </w:numPr>
        <w:rPr>
          <w:sz w:val="20"/>
        </w:rPr>
      </w:pPr>
      <w:r w:rsidRPr="00DB1542">
        <w:rPr>
          <w:sz w:val="20"/>
        </w:rPr>
        <w:t>Macbeth is torn between killing Duncan and killing himself</w:t>
      </w:r>
    </w:p>
    <w:p w:rsidR="00EC52E7" w:rsidRPr="00DB1542" w:rsidRDefault="00EC52E7" w:rsidP="00EC52E7">
      <w:pPr>
        <w:pStyle w:val="ListParagraph"/>
        <w:numPr>
          <w:ilvl w:val="1"/>
          <w:numId w:val="5"/>
        </w:numPr>
        <w:rPr>
          <w:sz w:val="20"/>
        </w:rPr>
      </w:pPr>
      <w:r w:rsidRPr="00DB1542">
        <w:rPr>
          <w:sz w:val="20"/>
        </w:rPr>
        <w:t>Macbeth is unsure if he himself will go to heaven or hell</w:t>
      </w:r>
    </w:p>
    <w:p w:rsidR="00EC52E7" w:rsidRPr="00DB1542" w:rsidRDefault="00EC52E7" w:rsidP="00EC52E7">
      <w:pPr>
        <w:pStyle w:val="ListParagraph"/>
        <w:numPr>
          <w:ilvl w:val="1"/>
          <w:numId w:val="5"/>
        </w:numPr>
        <w:rPr>
          <w:sz w:val="20"/>
        </w:rPr>
      </w:pPr>
      <w:r w:rsidRPr="00DB1542">
        <w:rPr>
          <w:sz w:val="20"/>
        </w:rPr>
        <w:t>Macbeth’s owns multiple physical, real daggers</w:t>
      </w:r>
    </w:p>
    <w:p w:rsidR="00EC52E7" w:rsidRPr="00DB1542" w:rsidRDefault="00EC52E7" w:rsidP="00EC52E7">
      <w:pPr>
        <w:pStyle w:val="ListParagraph"/>
        <w:numPr>
          <w:ilvl w:val="0"/>
          <w:numId w:val="5"/>
        </w:numPr>
        <w:rPr>
          <w:sz w:val="20"/>
        </w:rPr>
      </w:pPr>
      <w:r w:rsidRPr="00DB1542">
        <w:rPr>
          <w:sz w:val="20"/>
        </w:rPr>
        <w:t>The audience can logically infer that the bell ringing…</w:t>
      </w:r>
    </w:p>
    <w:p w:rsidR="00EC52E7" w:rsidRPr="00DB1542" w:rsidRDefault="00EC52E7" w:rsidP="00EC52E7">
      <w:pPr>
        <w:pStyle w:val="ListParagraph"/>
        <w:numPr>
          <w:ilvl w:val="1"/>
          <w:numId w:val="5"/>
        </w:numPr>
        <w:rPr>
          <w:sz w:val="20"/>
        </w:rPr>
      </w:pPr>
      <w:r w:rsidRPr="00DB1542">
        <w:rPr>
          <w:sz w:val="20"/>
        </w:rPr>
        <w:t>Is heard by the audience members</w:t>
      </w:r>
    </w:p>
    <w:p w:rsidR="00EC52E7" w:rsidRPr="00DB1542" w:rsidRDefault="00EC52E7" w:rsidP="00EC52E7">
      <w:pPr>
        <w:pStyle w:val="ListParagraph"/>
        <w:numPr>
          <w:ilvl w:val="1"/>
          <w:numId w:val="5"/>
        </w:numPr>
        <w:rPr>
          <w:sz w:val="20"/>
        </w:rPr>
      </w:pPr>
      <w:r w:rsidRPr="00DB1542">
        <w:rPr>
          <w:sz w:val="20"/>
        </w:rPr>
        <w:t>Was caused by Macbeth</w:t>
      </w:r>
    </w:p>
    <w:p w:rsidR="00EC52E7" w:rsidRPr="00DB1542" w:rsidRDefault="00EC52E7" w:rsidP="00EC52E7">
      <w:pPr>
        <w:pStyle w:val="ListParagraph"/>
        <w:numPr>
          <w:ilvl w:val="1"/>
          <w:numId w:val="5"/>
        </w:numPr>
        <w:rPr>
          <w:sz w:val="20"/>
        </w:rPr>
      </w:pPr>
      <w:r w:rsidRPr="00DB1542">
        <w:rPr>
          <w:sz w:val="20"/>
        </w:rPr>
        <w:t>Was caused by Duncan</w:t>
      </w:r>
    </w:p>
    <w:p w:rsidR="00EC52E7" w:rsidRPr="00DB1542" w:rsidRDefault="00EC52E7" w:rsidP="00EC52E7">
      <w:pPr>
        <w:pStyle w:val="ListParagraph"/>
        <w:numPr>
          <w:ilvl w:val="1"/>
          <w:numId w:val="5"/>
        </w:numPr>
        <w:rPr>
          <w:sz w:val="20"/>
        </w:rPr>
      </w:pPr>
      <w:r w:rsidRPr="00DB1542">
        <w:rPr>
          <w:sz w:val="20"/>
        </w:rPr>
        <w:t>Is the catalyst for Macbeth finally deciding what to do</w:t>
      </w:r>
    </w:p>
    <w:p w:rsidR="00EC52E7" w:rsidRPr="00DB1542" w:rsidRDefault="00EC52E7" w:rsidP="00EC52E7">
      <w:pPr>
        <w:pStyle w:val="ListParagraph"/>
        <w:numPr>
          <w:ilvl w:val="0"/>
          <w:numId w:val="5"/>
        </w:numPr>
        <w:rPr>
          <w:sz w:val="20"/>
        </w:rPr>
      </w:pPr>
      <w:r w:rsidRPr="00DB1542">
        <w:rPr>
          <w:sz w:val="20"/>
        </w:rPr>
        <w:t>Thematically, just in this speech, Shakespeare must be trying to show his audience that…</w:t>
      </w:r>
    </w:p>
    <w:p w:rsidR="00EC52E7" w:rsidRPr="00DB1542" w:rsidRDefault="00EC52E7" w:rsidP="00EC52E7">
      <w:pPr>
        <w:pStyle w:val="ListParagraph"/>
        <w:numPr>
          <w:ilvl w:val="1"/>
          <w:numId w:val="5"/>
        </w:numPr>
        <w:rPr>
          <w:sz w:val="20"/>
        </w:rPr>
      </w:pPr>
      <w:r w:rsidRPr="00DB1542">
        <w:rPr>
          <w:sz w:val="20"/>
        </w:rPr>
        <w:t>Using metaphors to make decisions is helpful</w:t>
      </w:r>
    </w:p>
    <w:p w:rsidR="00EC52E7" w:rsidRPr="00DB1542" w:rsidRDefault="00EC52E7" w:rsidP="00EC52E7">
      <w:pPr>
        <w:pStyle w:val="ListParagraph"/>
        <w:numPr>
          <w:ilvl w:val="1"/>
          <w:numId w:val="5"/>
        </w:numPr>
        <w:rPr>
          <w:sz w:val="20"/>
        </w:rPr>
      </w:pPr>
      <w:r w:rsidRPr="00DB1542">
        <w:rPr>
          <w:sz w:val="20"/>
        </w:rPr>
        <w:t>Daggers are dangerous</w:t>
      </w:r>
    </w:p>
    <w:p w:rsidR="00EC52E7" w:rsidRPr="00DB1542" w:rsidRDefault="00EC52E7" w:rsidP="00EC52E7">
      <w:pPr>
        <w:pStyle w:val="ListParagraph"/>
        <w:numPr>
          <w:ilvl w:val="1"/>
          <w:numId w:val="5"/>
        </w:numPr>
        <w:rPr>
          <w:sz w:val="20"/>
        </w:rPr>
      </w:pPr>
      <w:r w:rsidRPr="00DB1542">
        <w:rPr>
          <w:sz w:val="20"/>
        </w:rPr>
        <w:t>Relying on fate is one way to make decisions</w:t>
      </w:r>
    </w:p>
    <w:p w:rsidR="00EC52E7" w:rsidRPr="00DB1542" w:rsidRDefault="00EC52E7" w:rsidP="00EC52E7">
      <w:pPr>
        <w:pStyle w:val="ListParagraph"/>
        <w:numPr>
          <w:ilvl w:val="1"/>
          <w:numId w:val="5"/>
        </w:numPr>
        <w:rPr>
          <w:sz w:val="20"/>
        </w:rPr>
      </w:pPr>
      <w:r w:rsidRPr="00DB1542">
        <w:rPr>
          <w:sz w:val="20"/>
        </w:rPr>
        <w:t>Sleep is comprised of wicked dreams</w:t>
      </w:r>
    </w:p>
    <w:p w:rsidR="00EC52E7" w:rsidRPr="00EC52E7" w:rsidRDefault="00EC52E7" w:rsidP="00EC52E7">
      <w:pPr>
        <w:rPr>
          <w:rFonts w:asciiTheme="majorHAnsi" w:hAnsiTheme="majorHAnsi"/>
          <w:b/>
          <w:sz w:val="20"/>
        </w:rPr>
      </w:pPr>
      <w:r w:rsidRPr="00EC52E7">
        <w:rPr>
          <w:rFonts w:asciiTheme="majorHAnsi" w:hAnsiTheme="majorHAnsi"/>
          <w:b/>
          <w:sz w:val="20"/>
        </w:rPr>
        <w:t xml:space="preserve">Now review the correct answers below. Score yourself. Pay attention to each question type. Then, write a narrative about your performance in the space below. Be sure to add a commentary about how your talking to the text notes did or did not assist your learning. Seesaw this narrative to log a record of your learning. </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D-Comprehension</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C-Comprehension</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C-Author’s Craft</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A-Author’s Craft</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D-Vocab</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C-Vocab</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B-Vocab</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A-Infer</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D-Infer</w:t>
      </w:r>
    </w:p>
    <w:p w:rsidR="00EC52E7" w:rsidRPr="00DB1542" w:rsidRDefault="00EC52E7" w:rsidP="00EC52E7">
      <w:pPr>
        <w:pStyle w:val="ListParagraph"/>
        <w:numPr>
          <w:ilvl w:val="0"/>
          <w:numId w:val="6"/>
        </w:numPr>
        <w:rPr>
          <w:rFonts w:asciiTheme="majorHAnsi" w:hAnsiTheme="majorHAnsi"/>
          <w:sz w:val="12"/>
        </w:rPr>
      </w:pPr>
      <w:r w:rsidRPr="00DB1542">
        <w:rPr>
          <w:rFonts w:asciiTheme="majorHAnsi" w:hAnsiTheme="majorHAnsi"/>
          <w:sz w:val="12"/>
        </w:rPr>
        <w:t>C-Theme</w:t>
      </w:r>
    </w:p>
    <w:p w:rsidR="00EC52E7" w:rsidRPr="00CA2824" w:rsidRDefault="00EC52E7" w:rsidP="00EC52E7">
      <w:pPr>
        <w:rPr>
          <w:rFonts w:asciiTheme="majorHAnsi" w:hAnsiTheme="majorHAnsi"/>
        </w:rPr>
      </w:pPr>
      <w:r w:rsidRPr="00CA2824">
        <w:rPr>
          <w:rFonts w:asciiTheme="majorHAnsi" w:hAnsiTheme="majorHAnsi"/>
        </w:rPr>
        <w:lastRenderedPageBreak/>
        <w:t xml:space="preserve">Now, analyze the ways that the author uses specific writing techniques to convey meaning. In other words, what methods does Shakespeare use to present his message? </w:t>
      </w:r>
      <w:r>
        <w:rPr>
          <w:rFonts w:asciiTheme="majorHAnsi" w:hAnsiTheme="majorHAnsi"/>
        </w:rPr>
        <w:t xml:space="preserve">First, determine Shakespeare’s intent, his message, his claim in this soliloquy. Then, identify the most effective author’s craft technique he used to exude this message. Then, write your topic sentence of the paragraph that will answer this question nd show Mr. Foster. </w:t>
      </w:r>
    </w:p>
    <w:tbl>
      <w:tblPr>
        <w:tblpPr w:leftFromText="180" w:rightFromText="180" w:vertAnchor="text" w:horzAnchor="margin" w:tblpY="265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3060"/>
        <w:gridCol w:w="4680"/>
      </w:tblGrid>
      <w:tr w:rsidR="00EC52E7" w:rsidRPr="00EC6F3E" w:rsidTr="003A44E3">
        <w:tc>
          <w:tcPr>
            <w:tcW w:w="10705" w:type="dxa"/>
            <w:gridSpan w:val="3"/>
          </w:tcPr>
          <w:p w:rsidR="00EC52E7" w:rsidRPr="00EC6F3E" w:rsidRDefault="00EC52E7" w:rsidP="003A44E3">
            <w:pPr>
              <w:spacing w:after="0"/>
              <w:jc w:val="center"/>
              <w:rPr>
                <w:rFonts w:eastAsia="Times New Roman" w:cs="Aparajita"/>
                <w:sz w:val="24"/>
                <w:szCs w:val="26"/>
              </w:rPr>
            </w:pPr>
            <w:r w:rsidRPr="00227920">
              <w:rPr>
                <w:rFonts w:eastAsia="Times New Roman" w:cs="Aparajita"/>
                <w:b/>
                <w:sz w:val="24"/>
                <w:szCs w:val="26"/>
                <w:u w:val="single"/>
              </w:rPr>
              <w:t>Did I accomplish the purpose of this writing task? (Analysis of how examples prove claim)</w:t>
            </w:r>
          </w:p>
        </w:tc>
      </w:tr>
      <w:tr w:rsidR="00EC52E7" w:rsidRPr="00EC6F3E" w:rsidTr="003A44E3">
        <w:tc>
          <w:tcPr>
            <w:tcW w:w="2965" w:type="dxa"/>
          </w:tcPr>
          <w:p w:rsidR="00EC52E7" w:rsidRPr="00227920" w:rsidRDefault="00EC52E7" w:rsidP="003A44E3">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Mastery Criteria</w:t>
            </w:r>
          </w:p>
          <w:p w:rsidR="00EC52E7"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All Proficient Criteria</w:t>
            </w:r>
          </w:p>
          <w:p w:rsidR="00EC52E7" w:rsidRPr="00227920"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w:t>
            </w:r>
            <w:r w:rsidRPr="00227920">
              <w:rPr>
                <w:rFonts w:eastAsia="Times New Roman" w:cs="Aparajita"/>
                <w:sz w:val="20"/>
                <w:szCs w:val="16"/>
              </w:rPr>
              <w:t>Multiple pieces of specific, verbatim evidence help prove claim</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 xml:space="preserve">-Author </w:t>
            </w:r>
            <w:r w:rsidRPr="00227920">
              <w:rPr>
                <w:rFonts w:eastAsia="Times New Roman" w:cs="Aparajita"/>
                <w:sz w:val="20"/>
                <w:szCs w:val="16"/>
              </w:rPr>
              <w:sym w:font="Wingdings" w:char="F0E8"/>
            </w:r>
            <w:r w:rsidRPr="00227920">
              <w:rPr>
                <w:rFonts w:eastAsia="Times New Roman" w:cs="Aparajita"/>
                <w:sz w:val="20"/>
                <w:szCs w:val="16"/>
              </w:rPr>
              <w:t xml:space="preserve"> Text </w:t>
            </w:r>
            <w:r w:rsidRPr="00227920">
              <w:rPr>
                <w:rFonts w:eastAsia="Times New Roman" w:cs="Aparajita"/>
                <w:sz w:val="20"/>
                <w:szCs w:val="16"/>
              </w:rPr>
              <w:sym w:font="Wingdings" w:char="F0E8"/>
            </w:r>
            <w:r w:rsidRPr="00227920">
              <w:rPr>
                <w:rFonts w:eastAsia="Times New Roman" w:cs="Aparajita"/>
                <w:sz w:val="20"/>
                <w:szCs w:val="16"/>
              </w:rPr>
              <w:t xml:space="preserve"> Reader path is clear</w:t>
            </w:r>
          </w:p>
          <w:p w:rsidR="00EC52E7" w:rsidRPr="00227920"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-R</w:t>
            </w:r>
            <w:r w:rsidRPr="00227920">
              <w:rPr>
                <w:rFonts w:eastAsia="Times New Roman" w:cs="Aparajita"/>
                <w:sz w:val="20"/>
                <w:szCs w:val="16"/>
              </w:rPr>
              <w:t xml:space="preserve">eader </w:t>
            </w:r>
            <w:r>
              <w:rPr>
                <w:rFonts w:eastAsia="Times New Roman" w:cs="Aparajita"/>
                <w:sz w:val="20"/>
                <w:szCs w:val="16"/>
              </w:rPr>
              <w:t>can’t</w:t>
            </w:r>
            <w:r w:rsidRPr="00227920">
              <w:rPr>
                <w:rFonts w:eastAsia="Times New Roman" w:cs="Aparajita"/>
                <w:sz w:val="20"/>
                <w:szCs w:val="16"/>
              </w:rPr>
              <w:t xml:space="preserve"> ask, “But how?”</w:t>
            </w:r>
          </w:p>
          <w:p w:rsidR="00EC52E7" w:rsidRPr="00EC6F3E" w:rsidRDefault="00EC52E7" w:rsidP="003A44E3">
            <w:pPr>
              <w:spacing w:after="0"/>
              <w:rPr>
                <w:rFonts w:eastAsia="Times New Roman" w:cs="Aparajita"/>
                <w:sz w:val="20"/>
                <w:szCs w:val="16"/>
              </w:rPr>
            </w:pPr>
          </w:p>
        </w:tc>
        <w:tc>
          <w:tcPr>
            <w:tcW w:w="3060" w:type="dxa"/>
          </w:tcPr>
          <w:p w:rsidR="00EC52E7" w:rsidRPr="00227920" w:rsidRDefault="00EC52E7" w:rsidP="003A44E3">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Proficient Criteria</w:t>
            </w:r>
          </w:p>
          <w:p w:rsidR="00EC52E7" w:rsidRPr="00227920"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w:t>
            </w:r>
            <w:r w:rsidRPr="00227920">
              <w:rPr>
                <w:rFonts w:eastAsia="Times New Roman" w:cs="Aparajita"/>
                <w:sz w:val="20"/>
                <w:szCs w:val="16"/>
              </w:rPr>
              <w:t>Several text details work to prove the claim</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-At least 1 piece of text evidence is a direct quote</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-Several sentences explicitly explain how the examples prove the claim to be true</w:t>
            </w:r>
          </w:p>
          <w:p w:rsidR="00EC52E7" w:rsidRPr="00EC6F3E" w:rsidRDefault="00EC52E7" w:rsidP="003A44E3">
            <w:pPr>
              <w:spacing w:after="0"/>
              <w:rPr>
                <w:rFonts w:eastAsia="Times New Roman" w:cs="Aparajita"/>
                <w:sz w:val="20"/>
                <w:szCs w:val="16"/>
              </w:rPr>
            </w:pPr>
          </w:p>
        </w:tc>
        <w:tc>
          <w:tcPr>
            <w:tcW w:w="4680" w:type="dxa"/>
          </w:tcPr>
          <w:p w:rsidR="00EC52E7" w:rsidRPr="00EC6F3E" w:rsidRDefault="00EC52E7" w:rsidP="003A44E3">
            <w:pPr>
              <w:spacing w:after="0"/>
              <w:rPr>
                <w:rFonts w:eastAsia="Times New Roman" w:cs="Aparajita"/>
                <w:sz w:val="18"/>
                <w:szCs w:val="16"/>
              </w:rPr>
            </w:pPr>
            <w:r>
              <w:rPr>
                <w:rFonts w:eastAsia="Times New Roman" w:cs="Aparajita"/>
                <w:b/>
                <w:sz w:val="18"/>
                <w:szCs w:val="16"/>
              </w:rPr>
              <w:t>Feedback:</w:t>
            </w:r>
            <w:r w:rsidRPr="00EC6F3E">
              <w:rPr>
                <w:rFonts w:eastAsia="Times New Roman" w:cs="Aparajita"/>
                <w:sz w:val="18"/>
                <w:szCs w:val="16"/>
              </w:rPr>
              <w:t xml:space="preserve">  </w:t>
            </w:r>
          </w:p>
        </w:tc>
      </w:tr>
      <w:tr w:rsidR="00EC52E7" w:rsidRPr="00EC6F3E" w:rsidTr="003A44E3">
        <w:trPr>
          <w:trHeight w:val="155"/>
        </w:trPr>
        <w:tc>
          <w:tcPr>
            <w:tcW w:w="10705" w:type="dxa"/>
            <w:gridSpan w:val="3"/>
            <w:shd w:val="clear" w:color="auto" w:fill="000000" w:themeFill="text1"/>
          </w:tcPr>
          <w:p w:rsidR="00EC52E7" w:rsidRPr="00227920" w:rsidRDefault="00EC52E7" w:rsidP="003A44E3">
            <w:pPr>
              <w:spacing w:after="0"/>
              <w:rPr>
                <w:rFonts w:eastAsia="Times New Roman" w:cs="Aparajita"/>
                <w:b/>
                <w:sz w:val="8"/>
                <w:szCs w:val="16"/>
              </w:rPr>
            </w:pPr>
          </w:p>
        </w:tc>
      </w:tr>
      <w:tr w:rsidR="00EC52E7" w:rsidRPr="00EC6F3E" w:rsidTr="003A44E3">
        <w:tc>
          <w:tcPr>
            <w:tcW w:w="10705" w:type="dxa"/>
            <w:gridSpan w:val="3"/>
          </w:tcPr>
          <w:p w:rsidR="00EC52E7" w:rsidRPr="00227920" w:rsidRDefault="00EC52E7" w:rsidP="003A44E3">
            <w:pPr>
              <w:spacing w:after="0"/>
              <w:jc w:val="center"/>
              <w:rPr>
                <w:rFonts w:eastAsia="Times New Roman" w:cs="Aparajita"/>
                <w:b/>
                <w:sz w:val="26"/>
                <w:szCs w:val="26"/>
                <w:u w:val="single"/>
              </w:rPr>
            </w:pPr>
            <w:r w:rsidRPr="00227920">
              <w:rPr>
                <w:rFonts w:eastAsia="Times New Roman" w:cs="Aparajita"/>
                <w:b/>
                <w:sz w:val="26"/>
                <w:szCs w:val="26"/>
                <w:u w:val="single"/>
              </w:rPr>
              <w:t>Did I use effective writing mechanics? Did any of my errors distract from meaning?</w:t>
            </w:r>
          </w:p>
        </w:tc>
      </w:tr>
      <w:tr w:rsidR="00EC52E7" w:rsidRPr="00EC6F3E" w:rsidTr="003A44E3">
        <w:tc>
          <w:tcPr>
            <w:tcW w:w="2965" w:type="dxa"/>
          </w:tcPr>
          <w:p w:rsidR="00EC52E7" w:rsidRPr="00227920" w:rsidRDefault="00EC52E7" w:rsidP="003A44E3">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Mastery Criteria</w:t>
            </w:r>
          </w:p>
          <w:p w:rsidR="00EC52E7"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All Proficient Criteria</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Mature use of advanced grammatical conventions like colon, semi-colon and dash</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 xml:space="preserve">-The reader </w:t>
            </w:r>
            <w:r>
              <w:rPr>
                <w:rFonts w:eastAsia="Times New Roman" w:cs="Aparajita"/>
                <w:sz w:val="20"/>
                <w:szCs w:val="16"/>
              </w:rPr>
              <w:t>is convinced the author has a firm control of grade level, and beyond grade level, mechanics</w:t>
            </w:r>
          </w:p>
          <w:p w:rsidR="00EC52E7" w:rsidRPr="00EC6F3E" w:rsidRDefault="00EC52E7" w:rsidP="003A44E3">
            <w:pPr>
              <w:spacing w:after="0"/>
              <w:rPr>
                <w:rFonts w:eastAsia="Times New Roman" w:cs="Aparajita"/>
                <w:sz w:val="20"/>
                <w:szCs w:val="16"/>
              </w:rPr>
            </w:pPr>
          </w:p>
        </w:tc>
        <w:tc>
          <w:tcPr>
            <w:tcW w:w="3060" w:type="dxa"/>
          </w:tcPr>
          <w:p w:rsidR="00EC52E7" w:rsidRPr="00227920" w:rsidRDefault="00EC52E7" w:rsidP="003A44E3">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Proficient Criteria</w:t>
            </w:r>
          </w:p>
          <w:p w:rsidR="00EC52E7" w:rsidRPr="00227920"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-Few if any grammatical errors distract from meaning</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Comma rules we have discussed in class are followed</w:t>
            </w:r>
          </w:p>
          <w:p w:rsidR="00EC52E7"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No comma splices</w:t>
            </w:r>
          </w:p>
          <w:p w:rsidR="00EC52E7"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-Titles are punctuated correctly</w:t>
            </w:r>
          </w:p>
          <w:p w:rsidR="00EC52E7" w:rsidRPr="00227920"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-“Person” &amp; verb tense agreement are consistent</w:t>
            </w:r>
          </w:p>
          <w:p w:rsidR="00EC52E7" w:rsidRPr="00EC6F3E" w:rsidRDefault="00EC52E7" w:rsidP="003A44E3">
            <w:pPr>
              <w:spacing w:after="0"/>
              <w:rPr>
                <w:rFonts w:eastAsia="Times New Roman" w:cs="Aparajita"/>
                <w:sz w:val="20"/>
                <w:szCs w:val="16"/>
              </w:rPr>
            </w:pPr>
          </w:p>
        </w:tc>
        <w:tc>
          <w:tcPr>
            <w:tcW w:w="4680" w:type="dxa"/>
          </w:tcPr>
          <w:p w:rsidR="00EC52E7" w:rsidRPr="00EC6F3E" w:rsidRDefault="00EC52E7" w:rsidP="003A44E3">
            <w:pPr>
              <w:spacing w:after="0"/>
              <w:rPr>
                <w:rFonts w:eastAsia="Times New Roman" w:cs="Aparajita"/>
                <w:sz w:val="18"/>
                <w:szCs w:val="16"/>
              </w:rPr>
            </w:pPr>
            <w:r>
              <w:rPr>
                <w:rFonts w:eastAsia="Times New Roman" w:cs="Aparajita"/>
                <w:b/>
                <w:sz w:val="18"/>
                <w:szCs w:val="16"/>
              </w:rPr>
              <w:t>Feedback:</w:t>
            </w:r>
            <w:r w:rsidRPr="00EC6F3E">
              <w:rPr>
                <w:rFonts w:eastAsia="Times New Roman" w:cs="Aparajita"/>
                <w:sz w:val="18"/>
                <w:szCs w:val="16"/>
              </w:rPr>
              <w:t xml:space="preserve">  </w:t>
            </w:r>
          </w:p>
        </w:tc>
      </w:tr>
      <w:tr w:rsidR="00EC52E7" w:rsidRPr="00EC6F3E" w:rsidTr="003A44E3">
        <w:tc>
          <w:tcPr>
            <w:tcW w:w="10705" w:type="dxa"/>
            <w:gridSpan w:val="3"/>
            <w:shd w:val="clear" w:color="auto" w:fill="000000" w:themeFill="text1"/>
          </w:tcPr>
          <w:p w:rsidR="00EC52E7" w:rsidRPr="00227920" w:rsidRDefault="00EC52E7" w:rsidP="003A44E3">
            <w:pPr>
              <w:spacing w:after="0"/>
              <w:rPr>
                <w:rFonts w:eastAsia="Times New Roman" w:cs="Aparajita"/>
                <w:b/>
                <w:sz w:val="12"/>
                <w:szCs w:val="16"/>
              </w:rPr>
            </w:pPr>
          </w:p>
        </w:tc>
      </w:tr>
      <w:tr w:rsidR="00EC52E7" w:rsidRPr="00EC6F3E" w:rsidTr="003A44E3">
        <w:tc>
          <w:tcPr>
            <w:tcW w:w="10705" w:type="dxa"/>
            <w:gridSpan w:val="3"/>
          </w:tcPr>
          <w:p w:rsidR="00EC52E7" w:rsidRPr="00227920" w:rsidRDefault="00EC52E7" w:rsidP="003A44E3">
            <w:pPr>
              <w:spacing w:after="0"/>
              <w:jc w:val="center"/>
              <w:rPr>
                <w:rFonts w:eastAsia="Times New Roman" w:cs="Aparajita"/>
                <w:b/>
                <w:sz w:val="28"/>
                <w:szCs w:val="16"/>
                <w:u w:val="single"/>
              </w:rPr>
            </w:pPr>
            <w:r w:rsidRPr="00227920">
              <w:rPr>
                <w:rFonts w:eastAsia="Times New Roman" w:cs="Aparajita"/>
                <w:b/>
                <w:sz w:val="28"/>
                <w:szCs w:val="16"/>
                <w:u w:val="single"/>
              </w:rPr>
              <w:t>Did I write artistically and engage the reader with strong diction and syntax?</w:t>
            </w:r>
          </w:p>
        </w:tc>
      </w:tr>
      <w:tr w:rsidR="00EC52E7" w:rsidRPr="00EC6F3E" w:rsidTr="003A44E3">
        <w:tc>
          <w:tcPr>
            <w:tcW w:w="2965" w:type="dxa"/>
          </w:tcPr>
          <w:p w:rsidR="00EC52E7" w:rsidRPr="00227920" w:rsidRDefault="00EC52E7" w:rsidP="003A44E3">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Mastery Criteria</w:t>
            </w:r>
          </w:p>
          <w:p w:rsidR="00EC52E7"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All Proficient Criteria</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 xml:space="preserve">Current vocabulary words are used effectively </w:t>
            </w:r>
          </w:p>
          <w:p w:rsidR="00EC52E7" w:rsidRPr="00227920" w:rsidRDefault="00EC52E7" w:rsidP="003A44E3">
            <w:pPr>
              <w:autoSpaceDE w:val="0"/>
              <w:autoSpaceDN w:val="0"/>
              <w:adjustRightInd w:val="0"/>
              <w:spacing w:after="0"/>
              <w:rPr>
                <w:rFonts w:eastAsia="Times New Roman" w:cs="Aparajita"/>
                <w:sz w:val="20"/>
                <w:szCs w:val="16"/>
              </w:rPr>
            </w:pPr>
            <w:r w:rsidRPr="00227920">
              <w:rPr>
                <w:rFonts w:eastAsia="Times New Roman" w:cs="Aparajita"/>
                <w:sz w:val="20"/>
                <w:szCs w:val="16"/>
              </w:rPr>
              <w:t>-</w:t>
            </w:r>
            <w:r>
              <w:rPr>
                <w:rFonts w:eastAsia="Times New Roman" w:cs="Aparajita"/>
                <w:sz w:val="20"/>
                <w:szCs w:val="16"/>
              </w:rPr>
              <w:t>Complex &amp; Compound Sentences are used effectively</w:t>
            </w:r>
          </w:p>
          <w:p w:rsidR="00EC52E7" w:rsidRPr="00EC6F3E" w:rsidRDefault="00EC52E7" w:rsidP="003A44E3">
            <w:pPr>
              <w:spacing w:after="0"/>
              <w:rPr>
                <w:rFonts w:eastAsia="Times New Roman" w:cs="Aparajita"/>
                <w:sz w:val="20"/>
                <w:szCs w:val="16"/>
              </w:rPr>
            </w:pPr>
          </w:p>
        </w:tc>
        <w:tc>
          <w:tcPr>
            <w:tcW w:w="3060" w:type="dxa"/>
          </w:tcPr>
          <w:p w:rsidR="00EC52E7" w:rsidRPr="00227920" w:rsidRDefault="00EC52E7" w:rsidP="003A44E3">
            <w:pPr>
              <w:autoSpaceDE w:val="0"/>
              <w:autoSpaceDN w:val="0"/>
              <w:adjustRightInd w:val="0"/>
              <w:spacing w:after="0"/>
              <w:rPr>
                <w:rFonts w:eastAsia="Times New Roman" w:cs="Aparajita"/>
                <w:b/>
                <w:sz w:val="20"/>
                <w:szCs w:val="16"/>
                <w:u w:val="single"/>
              </w:rPr>
            </w:pPr>
            <w:r w:rsidRPr="00227920">
              <w:rPr>
                <w:rFonts w:eastAsia="Times New Roman" w:cs="Aparajita"/>
                <w:b/>
                <w:sz w:val="20"/>
                <w:szCs w:val="16"/>
                <w:u w:val="single"/>
              </w:rPr>
              <w:t>Proficient Criteria</w:t>
            </w:r>
          </w:p>
          <w:p w:rsidR="00EC52E7"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-No vague words: good, bad, nice, happy, sad, thing, a lot, stuff</w:t>
            </w:r>
          </w:p>
          <w:p w:rsidR="00EC52E7"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-No informal, slang language</w:t>
            </w:r>
          </w:p>
          <w:p w:rsidR="00EC52E7" w:rsidRPr="00227920" w:rsidRDefault="00EC52E7" w:rsidP="003A44E3">
            <w:pPr>
              <w:autoSpaceDE w:val="0"/>
              <w:autoSpaceDN w:val="0"/>
              <w:adjustRightInd w:val="0"/>
              <w:spacing w:after="0"/>
              <w:rPr>
                <w:rFonts w:eastAsia="Times New Roman" w:cs="Aparajita"/>
                <w:sz w:val="20"/>
                <w:szCs w:val="16"/>
              </w:rPr>
            </w:pPr>
            <w:r>
              <w:rPr>
                <w:rFonts w:eastAsia="Times New Roman" w:cs="Aparajita"/>
                <w:sz w:val="20"/>
                <w:szCs w:val="16"/>
              </w:rPr>
              <w:t>-Very few sentences are structured the same</w:t>
            </w:r>
          </w:p>
          <w:p w:rsidR="00EC52E7" w:rsidRPr="00EC6F3E" w:rsidRDefault="00EC52E7" w:rsidP="003A44E3">
            <w:pPr>
              <w:spacing w:after="0"/>
              <w:rPr>
                <w:rFonts w:eastAsia="Times New Roman" w:cs="Aparajita"/>
                <w:sz w:val="20"/>
                <w:szCs w:val="16"/>
              </w:rPr>
            </w:pPr>
          </w:p>
        </w:tc>
        <w:tc>
          <w:tcPr>
            <w:tcW w:w="4680" w:type="dxa"/>
          </w:tcPr>
          <w:p w:rsidR="00EC52E7" w:rsidRPr="00EC6F3E" w:rsidRDefault="00EC52E7" w:rsidP="003A44E3">
            <w:pPr>
              <w:spacing w:after="0"/>
              <w:rPr>
                <w:rFonts w:eastAsia="Times New Roman" w:cs="Aparajita"/>
                <w:sz w:val="18"/>
                <w:szCs w:val="16"/>
              </w:rPr>
            </w:pPr>
            <w:r>
              <w:rPr>
                <w:rFonts w:eastAsia="Times New Roman" w:cs="Aparajita"/>
                <w:b/>
                <w:sz w:val="18"/>
                <w:szCs w:val="16"/>
              </w:rPr>
              <w:t>Feedback:</w:t>
            </w:r>
            <w:r w:rsidRPr="00EC6F3E">
              <w:rPr>
                <w:rFonts w:eastAsia="Times New Roman" w:cs="Aparajita"/>
                <w:sz w:val="18"/>
                <w:szCs w:val="16"/>
              </w:rPr>
              <w:t xml:space="preserve">  </w:t>
            </w:r>
          </w:p>
        </w:tc>
      </w:tr>
      <w:tr w:rsidR="00EC52E7" w:rsidRPr="00EC6F3E" w:rsidTr="00EC52E7">
        <w:trPr>
          <w:trHeight w:val="2690"/>
        </w:trPr>
        <w:tc>
          <w:tcPr>
            <w:tcW w:w="10705" w:type="dxa"/>
            <w:gridSpan w:val="3"/>
          </w:tcPr>
          <w:p w:rsidR="00EC52E7" w:rsidRPr="00EC6F3E" w:rsidRDefault="00EC52E7" w:rsidP="003A44E3">
            <w:pPr>
              <w:spacing w:after="0"/>
              <w:ind w:right="-720"/>
              <w:rPr>
                <w:rFonts w:eastAsia="Times New Roman" w:cs="Aparajita"/>
                <w:sz w:val="18"/>
                <w:szCs w:val="16"/>
              </w:rPr>
            </w:pPr>
            <w:r>
              <w:rPr>
                <w:rFonts w:eastAsia="Times New Roman" w:cs="Aparajita"/>
                <w:sz w:val="18"/>
                <w:szCs w:val="16"/>
              </w:rPr>
              <w:t>Reflect about your learning for this task. How did you learn? What did you learn? How can you use these skills in your “real life”?</w:t>
            </w:r>
          </w:p>
        </w:tc>
      </w:tr>
    </w:tbl>
    <w:p w:rsidR="00EC52E7" w:rsidRDefault="00EC52E7" w:rsidP="00EC52E7">
      <w:pPr>
        <w:rPr>
          <w:rFonts w:asciiTheme="majorHAnsi" w:hAnsiTheme="majorHAnsi"/>
        </w:rPr>
      </w:pPr>
    </w:p>
    <w:p w:rsidR="00EC52E7" w:rsidRDefault="00EC52E7" w:rsidP="00EC52E7">
      <w:pPr>
        <w:rPr>
          <w:rFonts w:asciiTheme="majorHAnsi" w:hAnsiTheme="majorHAnsi"/>
        </w:rPr>
      </w:pPr>
    </w:p>
    <w:p w:rsidR="00EC52E7" w:rsidRDefault="00EC52E7" w:rsidP="00EC52E7">
      <w:pPr>
        <w:rPr>
          <w:rFonts w:asciiTheme="majorHAnsi" w:hAnsiTheme="majorHAnsi"/>
        </w:rPr>
      </w:pPr>
    </w:p>
    <w:p w:rsidR="00EC52E7" w:rsidRDefault="00EC52E7" w:rsidP="00EC52E7">
      <w:pPr>
        <w:rPr>
          <w:rFonts w:asciiTheme="majorHAnsi" w:hAnsiTheme="majorHAnsi"/>
        </w:rPr>
      </w:pPr>
    </w:p>
    <w:p w:rsidR="00EC52E7" w:rsidRDefault="00EC52E7" w:rsidP="00EC52E7">
      <w:pPr>
        <w:rPr>
          <w:rFonts w:asciiTheme="majorHAnsi" w:hAnsiTheme="majorHAnsi"/>
        </w:rPr>
      </w:pPr>
    </w:p>
    <w:p w:rsidR="00EC52E7" w:rsidRDefault="00EC52E7" w:rsidP="00EC52E7">
      <w:pPr>
        <w:rPr>
          <w:rFonts w:asciiTheme="majorHAnsi" w:hAnsiTheme="majorHAnsi"/>
        </w:rPr>
      </w:pPr>
      <w:r>
        <w:rPr>
          <w:rFonts w:asciiTheme="majorHAnsi" w:hAnsiTheme="majorHAnsi"/>
        </w:rPr>
        <w:t xml:space="preserve">After consulting with Mr. Foster about your topic sentence, review the rubric below and finish writing your paragraph on the back of this page. Circle rubric criteria you are certain you accomplished when you finish. </w:t>
      </w:r>
    </w:p>
    <w:p w:rsidR="00EC52E7" w:rsidRDefault="00EC52E7" w:rsidP="00EC52E7">
      <w:pPr>
        <w:rPr>
          <w:rFonts w:asciiTheme="majorHAnsi" w:hAnsiTheme="majorHAnsi"/>
        </w:rPr>
      </w:pPr>
    </w:p>
    <w:p w:rsidR="00EC52E7" w:rsidRDefault="00EC52E7" w:rsidP="00EC52E7">
      <w:pPr>
        <w:rPr>
          <w:rFonts w:asciiTheme="majorHAnsi" w:hAnsiTheme="majorHAnsi"/>
        </w:rPr>
      </w:pPr>
    </w:p>
    <w:p w:rsidR="00EC52E7" w:rsidRPr="00CA2824" w:rsidRDefault="00EC52E7" w:rsidP="00EC52E7">
      <w:pPr>
        <w:rPr>
          <w:rFonts w:asciiTheme="majorHAnsi" w:hAnsiTheme="majorHAnsi"/>
        </w:rPr>
      </w:pPr>
      <w:r w:rsidRPr="00CA2824">
        <w:rPr>
          <w:rFonts w:asciiTheme="majorHAnsi" w:hAnsiTheme="majorHAnsi"/>
        </w:rPr>
        <w:t>Talk to the text answers</w:t>
      </w:r>
    </w:p>
    <w:p w:rsidR="00EC52E7" w:rsidRPr="00CA2824" w:rsidRDefault="00EC52E7" w:rsidP="00EC52E7">
      <w:pPr>
        <w:pStyle w:val="ListParagraph"/>
        <w:numPr>
          <w:ilvl w:val="0"/>
          <w:numId w:val="8"/>
        </w:numPr>
        <w:rPr>
          <w:rFonts w:asciiTheme="majorHAnsi" w:hAnsiTheme="majorHAnsi"/>
        </w:rPr>
      </w:pPr>
      <w:r w:rsidRPr="00CA2824">
        <w:rPr>
          <w:rFonts w:asciiTheme="majorHAnsi" w:hAnsiTheme="majorHAnsi"/>
        </w:rPr>
        <w:t>Line 7-8 “As this that I draw now”</w:t>
      </w:r>
      <w:r w:rsidRPr="00CA2824">
        <w:rPr>
          <w:rFonts w:asciiTheme="majorHAnsi" w:hAnsiTheme="majorHAnsi"/>
        </w:rPr>
        <w:tab/>
        <w:t>Line 13-14 “I go and it is done”</w:t>
      </w:r>
    </w:p>
    <w:p w:rsidR="00EC52E7" w:rsidRPr="00CA2824" w:rsidRDefault="00EC52E7" w:rsidP="00EC52E7">
      <w:pPr>
        <w:pStyle w:val="ListParagraph"/>
        <w:numPr>
          <w:ilvl w:val="0"/>
          <w:numId w:val="8"/>
        </w:numPr>
        <w:rPr>
          <w:rFonts w:asciiTheme="majorHAnsi" w:hAnsiTheme="majorHAnsi"/>
        </w:rPr>
      </w:pPr>
      <w:r w:rsidRPr="00CA2824">
        <w:rPr>
          <w:rFonts w:asciiTheme="majorHAnsi" w:hAnsiTheme="majorHAnsi"/>
        </w:rPr>
        <w:t>Line 2, 4, and 6 = rhetorical questions</w:t>
      </w:r>
    </w:p>
    <w:p w:rsidR="00EC52E7" w:rsidRDefault="00EC52E7" w:rsidP="00EC52E7">
      <w:pPr>
        <w:pStyle w:val="ListParagraph"/>
        <w:numPr>
          <w:ilvl w:val="0"/>
          <w:numId w:val="8"/>
        </w:numPr>
        <w:rPr>
          <w:rFonts w:asciiTheme="majorHAnsi" w:hAnsiTheme="majorHAnsi"/>
        </w:rPr>
      </w:pPr>
      <w:r>
        <w:rPr>
          <w:rFonts w:asciiTheme="majorHAnsi" w:hAnsiTheme="majorHAnsi"/>
        </w:rPr>
        <w:t>Vocabulary analysis</w:t>
      </w:r>
    </w:p>
    <w:p w:rsidR="00EC52E7" w:rsidRPr="00027791" w:rsidRDefault="00EC52E7" w:rsidP="00EC52E7">
      <w:pPr>
        <w:widowControl w:val="0"/>
        <w:suppressAutoHyphens/>
        <w:autoSpaceDE w:val="0"/>
        <w:ind w:left="360"/>
        <w:rPr>
          <w:rFonts w:eastAsia="TimesNewRomanPSMT" w:cs="Aparajita"/>
          <w:iCs/>
        </w:rPr>
      </w:pPr>
      <w:r w:rsidRPr="00027791">
        <w:rPr>
          <w:rFonts w:eastAsia="TimesNewRomanPSMT" w:cs="Aparajita"/>
          <w:iCs/>
        </w:rPr>
        <w:t xml:space="preserve">2.1 Example: </w:t>
      </w:r>
    </w:p>
    <w:p w:rsidR="00EC52E7" w:rsidRPr="00027791" w:rsidRDefault="00EC52E7" w:rsidP="00EC52E7">
      <w:pPr>
        <w:pStyle w:val="ListParagraph"/>
        <w:widowControl w:val="0"/>
        <w:suppressAutoHyphens/>
        <w:autoSpaceDE w:val="0"/>
        <w:rPr>
          <w:rFonts w:eastAsia="TimesNewRomanPSMT" w:cs="Aparajita"/>
          <w:iCs/>
          <w:u w:val="single"/>
        </w:rPr>
      </w:pPr>
      <w:r w:rsidRPr="00027791">
        <w:rPr>
          <w:rFonts w:eastAsia="TimesNewRomanPSMT" w:cs="Aparajita"/>
          <w:iCs/>
        </w:rPr>
        <w:tab/>
        <w:t xml:space="preserve">The </w:t>
      </w:r>
      <w:r w:rsidRPr="00027791">
        <w:rPr>
          <w:rFonts w:eastAsia="TimesNewRomanPSMT" w:cs="Aparajita"/>
          <w:b/>
          <w:iCs/>
        </w:rPr>
        <w:t>prominent</w:t>
      </w:r>
      <w:r w:rsidRPr="00027791">
        <w:rPr>
          <w:rFonts w:eastAsia="TimesNewRomanPSMT" w:cs="Aparajita"/>
          <w:iCs/>
        </w:rPr>
        <w:t xml:space="preserve"> author used a </w:t>
      </w:r>
      <w:r w:rsidRPr="00027791">
        <w:rPr>
          <w:rFonts w:eastAsia="TimesNewRomanPSMT" w:cs="Aparajita"/>
          <w:b/>
          <w:iCs/>
        </w:rPr>
        <w:t>captivating</w:t>
      </w:r>
      <w:r>
        <w:rPr>
          <w:rFonts w:eastAsia="TimesNewRomanPSMT" w:cs="Aparajita"/>
          <w:iCs/>
        </w:rPr>
        <w:t xml:space="preserve"> </w:t>
      </w:r>
      <w:r w:rsidRPr="00027791">
        <w:rPr>
          <w:rFonts w:eastAsia="TimesNewRomanPSMT" w:cs="Aparajita"/>
          <w:iCs/>
        </w:rPr>
        <w:t xml:space="preserve">soliloquy to show the idea that, “One should contemplate important decisions before making them.” In act II, scene i of </w:t>
      </w:r>
      <w:r w:rsidRPr="00027791">
        <w:rPr>
          <w:rFonts w:eastAsia="TimesNewRomanPSMT" w:cs="Aparajita"/>
          <w:i/>
          <w:iCs/>
        </w:rPr>
        <w:t>Macbeth</w:t>
      </w:r>
      <w:r w:rsidRPr="00027791">
        <w:rPr>
          <w:rFonts w:eastAsia="TimesNewRomanPSMT" w:cs="Aparajita"/>
          <w:iCs/>
        </w:rPr>
        <w:t xml:space="preserve">, Shakespeare had Macbeth contemplate killing Duncan in </w:t>
      </w:r>
      <w:r w:rsidRPr="00027791">
        <w:rPr>
          <w:rFonts w:eastAsia="TimesNewRomanPSMT" w:cs="Aparajita"/>
          <w:iCs/>
          <w:color w:val="FF0000"/>
        </w:rPr>
        <w:t xml:space="preserve">a soliloquy-a soliloquy </w:t>
      </w:r>
      <w:r>
        <w:rPr>
          <w:rFonts w:eastAsia="TimesNewRomanPSMT" w:cs="Aparajita"/>
          <w:iCs/>
        </w:rPr>
        <w:t>dripping with rhetorical questions</w:t>
      </w:r>
      <w:r w:rsidRPr="00027791">
        <w:rPr>
          <w:rFonts w:eastAsia="TimesNewRomanPSMT" w:cs="Aparajita"/>
          <w:iCs/>
        </w:rPr>
        <w:t xml:space="preserve">. Since a play does not have written dialogue, only spoken, this </w:t>
      </w:r>
      <w:r w:rsidRPr="00027791">
        <w:rPr>
          <w:rFonts w:eastAsia="TimesNewRomanPSMT" w:cs="Aparajita"/>
          <w:b/>
          <w:iCs/>
        </w:rPr>
        <w:t>effective</w:t>
      </w:r>
      <w:r>
        <w:rPr>
          <w:rFonts w:eastAsia="TimesNewRomanPSMT" w:cs="Aparajita"/>
          <w:iCs/>
        </w:rPr>
        <w:t xml:space="preserve"> </w:t>
      </w:r>
      <w:r w:rsidRPr="00027791">
        <w:rPr>
          <w:rFonts w:eastAsia="TimesNewRomanPSMT" w:cs="Aparajita"/>
          <w:iCs/>
        </w:rPr>
        <w:t xml:space="preserve">technique makes the character’s </w:t>
      </w:r>
      <w:r w:rsidRPr="00027791">
        <w:rPr>
          <w:rFonts w:eastAsia="TimesNewRomanPSMT" w:cs="Aparajita"/>
          <w:b/>
          <w:iCs/>
        </w:rPr>
        <w:t>internal</w:t>
      </w:r>
      <w:r>
        <w:rPr>
          <w:rFonts w:eastAsia="TimesNewRomanPSMT" w:cs="Aparajita"/>
          <w:iCs/>
        </w:rPr>
        <w:t xml:space="preserve"> </w:t>
      </w:r>
      <w:r w:rsidRPr="00027791">
        <w:rPr>
          <w:rFonts w:eastAsia="TimesNewRomanPSMT" w:cs="Aparajita"/>
          <w:iCs/>
        </w:rPr>
        <w:t xml:space="preserve">thoughts clear to the audience. While novels have an </w:t>
      </w:r>
      <w:r w:rsidRPr="00027791">
        <w:rPr>
          <w:rFonts w:eastAsia="TimesNewRomanPSMT" w:cs="Aparajita"/>
          <w:b/>
          <w:iCs/>
        </w:rPr>
        <w:t>omniscient</w:t>
      </w:r>
      <w:r w:rsidRPr="00027791">
        <w:rPr>
          <w:rFonts w:eastAsia="TimesNewRomanPSMT" w:cs="Aparajita"/>
          <w:iCs/>
        </w:rPr>
        <w:t xml:space="preserve"> narrator that can explain a character’s </w:t>
      </w:r>
      <w:r w:rsidRPr="00027791">
        <w:rPr>
          <w:rFonts w:eastAsia="TimesNewRomanPSMT" w:cs="Aparajita"/>
          <w:b/>
          <w:iCs/>
        </w:rPr>
        <w:t>contemplative</w:t>
      </w:r>
      <w:r w:rsidRPr="00027791">
        <w:rPr>
          <w:rFonts w:eastAsia="TimesNewRomanPSMT" w:cs="Aparajita"/>
          <w:iCs/>
        </w:rPr>
        <w:t xml:space="preserve"> thoughts, plays use asides and soliloquies to make this metacognition happen. In this soliloquy, Macbeth gives many </w:t>
      </w:r>
      <w:r w:rsidRPr="00027791">
        <w:rPr>
          <w:rFonts w:eastAsia="TimesNewRomanPSMT" w:cs="Aparajita"/>
          <w:b/>
          <w:iCs/>
        </w:rPr>
        <w:t>rational</w:t>
      </w:r>
      <w:r>
        <w:rPr>
          <w:rFonts w:eastAsia="TimesNewRomanPSMT" w:cs="Aparajita"/>
          <w:iCs/>
        </w:rPr>
        <w:t xml:space="preserve"> </w:t>
      </w:r>
      <w:r w:rsidRPr="00027791">
        <w:rPr>
          <w:rFonts w:eastAsia="TimesNewRomanPSMT" w:cs="Aparajita"/>
          <w:iCs/>
        </w:rPr>
        <w:t xml:space="preserve">reasons that justify his motivations for making this decision. </w:t>
      </w:r>
      <w:r w:rsidRPr="00027791">
        <w:rPr>
          <w:rFonts w:eastAsia="TimesNewRomanPSMT" w:cs="Aparajita"/>
          <w:iCs/>
          <w:u w:val="single"/>
        </w:rPr>
        <w:t xml:space="preserve">He does not rush into the serious decision to kill Duncan </w:t>
      </w:r>
      <w:r w:rsidRPr="00027791">
        <w:rPr>
          <w:rFonts w:eastAsia="TimesNewRomanPSMT" w:cs="Aparajita"/>
          <w:iCs/>
          <w:color w:val="FF0000"/>
          <w:u w:val="single"/>
        </w:rPr>
        <w:t xml:space="preserve">quickly; he </w:t>
      </w:r>
      <w:r w:rsidRPr="00027791">
        <w:rPr>
          <w:rFonts w:eastAsia="TimesNewRomanPSMT" w:cs="Aparajita"/>
          <w:iCs/>
          <w:u w:val="single"/>
        </w:rPr>
        <w:t xml:space="preserve">provides an entire speech </w:t>
      </w:r>
      <w:r w:rsidRPr="00027791">
        <w:rPr>
          <w:rFonts w:eastAsia="TimesNewRomanPSMT" w:cs="Aparajita"/>
          <w:b/>
          <w:iCs/>
          <w:u w:val="single"/>
        </w:rPr>
        <w:t>meaningfully</w:t>
      </w:r>
      <w:r w:rsidRPr="00027791">
        <w:rPr>
          <w:rFonts w:eastAsia="TimesNewRomanPSMT" w:cs="Aparajita"/>
          <w:iCs/>
          <w:u w:val="single"/>
        </w:rPr>
        <w:t xml:space="preserve"> weighing the pros and cons of the act. At the end of this </w:t>
      </w:r>
      <w:r w:rsidRPr="00027791">
        <w:rPr>
          <w:rFonts w:eastAsia="TimesNewRomanPSMT" w:cs="Aparajita"/>
          <w:b/>
          <w:iCs/>
          <w:u w:val="single"/>
        </w:rPr>
        <w:t>thoughtful</w:t>
      </w:r>
      <w:r w:rsidRPr="00027791">
        <w:rPr>
          <w:rFonts w:eastAsia="TimesNewRomanPSMT" w:cs="Aparajita"/>
          <w:iCs/>
          <w:u w:val="single"/>
        </w:rPr>
        <w:t xml:space="preserve"> speech, after the knelling of the </w:t>
      </w:r>
      <w:r w:rsidRPr="00027791">
        <w:rPr>
          <w:rFonts w:eastAsia="TimesNewRomanPSMT" w:cs="Aparajita"/>
          <w:b/>
          <w:iCs/>
          <w:u w:val="single"/>
        </w:rPr>
        <w:t>ominous</w:t>
      </w:r>
      <w:r w:rsidRPr="00027791">
        <w:rPr>
          <w:rFonts w:eastAsia="TimesNewRomanPSMT" w:cs="Aparajita"/>
          <w:iCs/>
          <w:u w:val="single"/>
        </w:rPr>
        <w:t xml:space="preserve"> bell in the stage directions, the audience can </w:t>
      </w:r>
      <w:r w:rsidRPr="00027791">
        <w:rPr>
          <w:rFonts w:eastAsia="TimesNewRomanPSMT" w:cs="Aparajita"/>
          <w:b/>
          <w:iCs/>
          <w:u w:val="single"/>
        </w:rPr>
        <w:t>logically</w:t>
      </w:r>
      <w:r w:rsidRPr="00027791">
        <w:rPr>
          <w:rFonts w:eastAsia="TimesNewRomanPSMT" w:cs="Aparajita"/>
          <w:iCs/>
          <w:u w:val="single"/>
        </w:rPr>
        <w:t xml:space="preserve"> infer that Macbeth decided to kill Duncan. Without this soliloquy, the audience would believe that Shakespeare thinks it is wise to rush into serious decisions. However, this soliloquy, rich with Macbeth’s contemplation about what to do, demonstrates to the audience that “One should contemplate important decisions before making them.”</w:t>
      </w:r>
    </w:p>
    <w:p w:rsidR="00EC52E7" w:rsidRPr="00027791" w:rsidRDefault="00EC52E7" w:rsidP="00EC52E7">
      <w:pPr>
        <w:pStyle w:val="ListParagraph"/>
        <w:widowControl w:val="0"/>
        <w:suppressAutoHyphens/>
        <w:autoSpaceDE w:val="0"/>
        <w:rPr>
          <w:rFonts w:eastAsia="TimesNewRomanPSMT" w:cs="Aparajita"/>
          <w:iCs/>
        </w:rPr>
      </w:pPr>
    </w:p>
    <w:p w:rsidR="00EC52E7" w:rsidRDefault="00EC52E7" w:rsidP="00EC52E7">
      <w:pPr>
        <w:pStyle w:val="ListParagraph"/>
        <w:numPr>
          <w:ilvl w:val="0"/>
          <w:numId w:val="9"/>
        </w:numPr>
        <w:rPr>
          <w:rFonts w:asciiTheme="majorHAnsi" w:hAnsiTheme="majorHAnsi"/>
        </w:rPr>
      </w:pPr>
      <w:r w:rsidRPr="00027791">
        <w:rPr>
          <w:rFonts w:asciiTheme="majorHAnsi" w:hAnsiTheme="majorHAnsi"/>
        </w:rPr>
        <w:t>What do the bold words all have in common? What learning target do these examples help augment?</w:t>
      </w:r>
    </w:p>
    <w:p w:rsidR="00EC52E7" w:rsidRDefault="00EC52E7" w:rsidP="00EC52E7">
      <w:pPr>
        <w:pStyle w:val="ListParagraph"/>
        <w:numPr>
          <w:ilvl w:val="0"/>
          <w:numId w:val="9"/>
        </w:numPr>
        <w:rPr>
          <w:rFonts w:asciiTheme="majorHAnsi" w:hAnsiTheme="majorHAnsi"/>
        </w:rPr>
      </w:pPr>
      <w:r>
        <w:rPr>
          <w:rFonts w:asciiTheme="majorHAnsi" w:hAnsiTheme="majorHAnsi"/>
        </w:rPr>
        <w:t>What do the underline sentences DO? What is their function? What learning target do they augment?</w:t>
      </w:r>
    </w:p>
    <w:p w:rsidR="00EC52E7" w:rsidRDefault="00EC52E7" w:rsidP="00EC52E7">
      <w:pPr>
        <w:pStyle w:val="ListParagraph"/>
        <w:numPr>
          <w:ilvl w:val="0"/>
          <w:numId w:val="9"/>
        </w:numPr>
        <w:rPr>
          <w:rFonts w:asciiTheme="majorHAnsi" w:hAnsiTheme="majorHAnsi"/>
        </w:rPr>
      </w:pPr>
      <w:r>
        <w:rPr>
          <w:rFonts w:asciiTheme="majorHAnsi" w:hAnsiTheme="majorHAnsi"/>
        </w:rPr>
        <w:t>What do the red items demonstrate? What learning target do they augment?</w:t>
      </w:r>
    </w:p>
    <w:p w:rsidR="00EC52E7" w:rsidRDefault="00EC52E7" w:rsidP="00EC52E7">
      <w:pPr>
        <w:rPr>
          <w:rFonts w:asciiTheme="majorHAnsi" w:hAnsiTheme="majorHAnsi"/>
        </w:rPr>
      </w:pPr>
    </w:p>
    <w:p w:rsidR="00EC52E7" w:rsidRDefault="00EC52E7" w:rsidP="00EC52E7">
      <w:pPr>
        <w:rPr>
          <w:rFonts w:asciiTheme="majorHAnsi" w:hAnsiTheme="majorHAnsi"/>
        </w:rPr>
      </w:pPr>
    </w:p>
    <w:p w:rsidR="00EC52E7" w:rsidRDefault="00EC52E7" w:rsidP="00EC52E7">
      <w:pPr>
        <w:rPr>
          <w:rFonts w:asciiTheme="majorHAnsi" w:hAnsiTheme="majorHAnsi"/>
        </w:rPr>
      </w:pPr>
      <w:r>
        <w:rPr>
          <w:rFonts w:asciiTheme="majorHAnsi" w:hAnsiTheme="majorHAnsi"/>
        </w:rPr>
        <w:t>Answers:</w:t>
      </w:r>
    </w:p>
    <w:p w:rsidR="00EC52E7" w:rsidRDefault="00EC52E7" w:rsidP="00EC52E7">
      <w:pPr>
        <w:pStyle w:val="ListParagraph"/>
        <w:numPr>
          <w:ilvl w:val="0"/>
          <w:numId w:val="10"/>
        </w:numPr>
        <w:rPr>
          <w:rFonts w:asciiTheme="majorHAnsi" w:hAnsiTheme="majorHAnsi"/>
        </w:rPr>
      </w:pPr>
      <w:r>
        <w:rPr>
          <w:rFonts w:asciiTheme="majorHAnsi" w:hAnsiTheme="majorHAnsi"/>
        </w:rPr>
        <w:t>They are descriptors-some adjectives, some adverbs….Style, specifically diction. I also used soliloquy, aside and justify which are our vocab words</w:t>
      </w:r>
    </w:p>
    <w:p w:rsidR="00EC52E7" w:rsidRDefault="00EC52E7" w:rsidP="00EC52E7">
      <w:pPr>
        <w:pStyle w:val="ListParagraph"/>
        <w:numPr>
          <w:ilvl w:val="0"/>
          <w:numId w:val="10"/>
        </w:numPr>
        <w:rPr>
          <w:rFonts w:asciiTheme="majorHAnsi" w:hAnsiTheme="majorHAnsi"/>
        </w:rPr>
      </w:pPr>
      <w:r>
        <w:rPr>
          <w:rFonts w:asciiTheme="majorHAnsi" w:hAnsiTheme="majorHAnsi"/>
        </w:rPr>
        <w:t>Analysis sentences…Purpose</w:t>
      </w:r>
    </w:p>
    <w:p w:rsidR="00EC52E7" w:rsidRPr="00027791" w:rsidRDefault="00EC52E7" w:rsidP="00EC52E7">
      <w:pPr>
        <w:pStyle w:val="ListParagraph"/>
        <w:numPr>
          <w:ilvl w:val="0"/>
          <w:numId w:val="10"/>
        </w:numPr>
        <w:rPr>
          <w:rFonts w:asciiTheme="majorHAnsi" w:hAnsiTheme="majorHAnsi"/>
        </w:rPr>
      </w:pPr>
      <w:r>
        <w:rPr>
          <w:rFonts w:asciiTheme="majorHAnsi" w:hAnsiTheme="majorHAnsi"/>
        </w:rPr>
        <w:t xml:space="preserve">They are advanced mechanics practice…Mechanics. </w:t>
      </w:r>
    </w:p>
    <w:p w:rsidR="00EC52E7" w:rsidRPr="00417DC6" w:rsidRDefault="00EC52E7" w:rsidP="00EC52E7">
      <w:pPr>
        <w:jc w:val="center"/>
        <w:rPr>
          <w:b/>
          <w:sz w:val="24"/>
          <w:u w:val="single"/>
        </w:rPr>
      </w:pPr>
    </w:p>
    <w:p w:rsidR="00E34182" w:rsidRDefault="00E34182" w:rsidP="004E50D4">
      <w:pPr>
        <w:rPr>
          <w:rFonts w:cs="Aparajita"/>
          <w:iCs/>
        </w:rPr>
      </w:pPr>
    </w:p>
    <w:p w:rsidR="006F1DDF" w:rsidRDefault="006F1DDF">
      <w:r>
        <w:br w:type="page"/>
      </w:r>
    </w:p>
    <w:p w:rsidR="00073D02" w:rsidRDefault="00073D02" w:rsidP="00073D02">
      <w:pPr>
        <w:keepLines/>
        <w:suppressAutoHyphens/>
        <w:autoSpaceDE w:val="0"/>
        <w:autoSpaceDN w:val="0"/>
        <w:adjustRightInd w:val="0"/>
        <w:jc w:val="center"/>
        <w:rPr>
          <w:rFonts w:cs="Aparajita"/>
          <w:b/>
          <w:sz w:val="36"/>
          <w:szCs w:val="28"/>
          <w:u w:val="single"/>
        </w:rPr>
      </w:pPr>
      <w:r>
        <w:rPr>
          <w:rFonts w:cs="Aparajita"/>
          <w:b/>
          <w:sz w:val="36"/>
          <w:szCs w:val="28"/>
          <w:u w:val="single"/>
        </w:rPr>
        <w:lastRenderedPageBreak/>
        <w:t>Sample SAT Grammar Warm-up</w:t>
      </w:r>
    </w:p>
    <w:p w:rsidR="00073D02" w:rsidRPr="00073D02" w:rsidRDefault="00073D02" w:rsidP="00073D02">
      <w:pPr>
        <w:keepLines/>
        <w:suppressAutoHyphens/>
        <w:autoSpaceDE w:val="0"/>
        <w:autoSpaceDN w:val="0"/>
        <w:adjustRightInd w:val="0"/>
        <w:rPr>
          <w:rFonts w:cs="Aparajita"/>
          <w:sz w:val="36"/>
          <w:szCs w:val="28"/>
        </w:rPr>
      </w:pPr>
      <w:r w:rsidRPr="00073D02">
        <w:rPr>
          <w:rFonts w:cs="Aparajita"/>
          <w:b/>
          <w:sz w:val="36"/>
          <w:szCs w:val="28"/>
          <w:u w:val="single"/>
        </w:rPr>
        <w:t>Thursday</w:t>
      </w:r>
    </w:p>
    <w:p w:rsidR="00073D02" w:rsidRPr="00073D02" w:rsidRDefault="00073D02" w:rsidP="00073D02">
      <w:pPr>
        <w:keepLines/>
        <w:suppressAutoHyphens/>
        <w:autoSpaceDE w:val="0"/>
        <w:autoSpaceDN w:val="0"/>
        <w:adjustRightInd w:val="0"/>
        <w:ind w:firstLine="720"/>
        <w:rPr>
          <w:rFonts w:cs="Aparajita"/>
          <w:sz w:val="36"/>
          <w:szCs w:val="28"/>
        </w:rPr>
      </w:pPr>
      <w:r w:rsidRPr="00073D02">
        <w:rPr>
          <w:rFonts w:cs="Aparajita"/>
          <w:sz w:val="36"/>
          <w:szCs w:val="28"/>
        </w:rPr>
        <w:t xml:space="preserve">However, (1) </w:t>
      </w:r>
      <w:r w:rsidRPr="00073D02">
        <w:rPr>
          <w:rFonts w:cs="Aparajita"/>
          <w:sz w:val="36"/>
          <w:szCs w:val="28"/>
          <w:u w:val="single"/>
        </w:rPr>
        <w:t>they’re</w:t>
      </w:r>
      <w:r w:rsidRPr="00073D02">
        <w:rPr>
          <w:rFonts w:cs="Aparajita"/>
          <w:sz w:val="36"/>
          <w:szCs w:val="28"/>
        </w:rPr>
        <w:t xml:space="preserve"> are reasons why pay phones are preferable to modern wireless technology. First of all, cell phones are not always dependable. (2) </w:t>
      </w:r>
      <w:r w:rsidRPr="00073D02">
        <w:rPr>
          <w:rFonts w:cs="Aparajita"/>
          <w:sz w:val="36"/>
          <w:szCs w:val="28"/>
          <w:u w:val="single"/>
        </w:rPr>
        <w:t>For example,</w:t>
      </w:r>
      <w:r w:rsidRPr="00073D02">
        <w:rPr>
          <w:rFonts w:cs="Aparajita"/>
          <w:sz w:val="36"/>
          <w:szCs w:val="28"/>
        </w:rPr>
        <w:t xml:space="preserve"> in 2003, when New York and all northeastern states experienced a widespread blackout, cell phones were largely out of service. In that situation, pay phones were the only option for people who needed to call home. Also, while an estimated six out of ten Americans own a cell phone, there are still plenty who do not. Many people feel the wireless device is too inconsistent to be a staple of personal communication. (3)</w:t>
      </w:r>
    </w:p>
    <w:p w:rsidR="00073D02" w:rsidRPr="00073D02" w:rsidRDefault="00073D02" w:rsidP="00073D02">
      <w:pPr>
        <w:rPr>
          <w:rFonts w:cs="Aparajita"/>
          <w:sz w:val="36"/>
          <w:szCs w:val="28"/>
        </w:rPr>
      </w:pPr>
      <w:r w:rsidRPr="00073D02">
        <w:rPr>
          <w:rFonts w:cs="Aparajita"/>
          <w:sz w:val="36"/>
          <w:szCs w:val="28"/>
        </w:rPr>
        <w:t>1) a. NO CHANGE</w:t>
      </w:r>
      <w:r w:rsidRPr="00073D02">
        <w:rPr>
          <w:rFonts w:cs="Aparajita"/>
          <w:sz w:val="36"/>
          <w:szCs w:val="28"/>
        </w:rPr>
        <w:tab/>
        <w:t>b. there</w:t>
      </w:r>
      <w:r w:rsidRPr="00073D02">
        <w:rPr>
          <w:rFonts w:cs="Aparajita"/>
          <w:sz w:val="36"/>
          <w:szCs w:val="28"/>
        </w:rPr>
        <w:tab/>
        <w:t>c. it’s</w:t>
      </w:r>
      <w:r w:rsidRPr="00073D02">
        <w:rPr>
          <w:rFonts w:cs="Aparajita"/>
          <w:sz w:val="36"/>
          <w:szCs w:val="28"/>
        </w:rPr>
        <w:tab/>
      </w:r>
      <w:r w:rsidRPr="00073D02">
        <w:rPr>
          <w:rFonts w:cs="Aparajita"/>
          <w:sz w:val="36"/>
          <w:szCs w:val="28"/>
        </w:rPr>
        <w:tab/>
      </w:r>
      <w:r w:rsidRPr="00073D02">
        <w:rPr>
          <w:rFonts w:cs="Aparajita"/>
          <w:sz w:val="36"/>
          <w:szCs w:val="28"/>
        </w:rPr>
        <w:tab/>
        <w:t>d. usage of cellphones in modern society over the use of pay phones is</w:t>
      </w:r>
    </w:p>
    <w:p w:rsidR="00073D02" w:rsidRPr="00073D02" w:rsidRDefault="00073D02" w:rsidP="00073D02">
      <w:pPr>
        <w:rPr>
          <w:rFonts w:cs="Aparajita"/>
          <w:sz w:val="36"/>
          <w:szCs w:val="28"/>
        </w:rPr>
      </w:pPr>
      <w:r w:rsidRPr="00073D02">
        <w:rPr>
          <w:rFonts w:cs="Aparajita"/>
          <w:sz w:val="36"/>
          <w:szCs w:val="28"/>
        </w:rPr>
        <w:t>2) f. NO CHANGE</w:t>
      </w:r>
      <w:r w:rsidRPr="00073D02">
        <w:rPr>
          <w:rFonts w:cs="Aparajita"/>
          <w:sz w:val="36"/>
          <w:szCs w:val="28"/>
        </w:rPr>
        <w:tab/>
        <w:t>g. On the other hand,</w:t>
      </w:r>
      <w:r w:rsidRPr="00073D02">
        <w:rPr>
          <w:rFonts w:cs="Aparajita"/>
          <w:sz w:val="36"/>
          <w:szCs w:val="28"/>
        </w:rPr>
        <w:tab/>
        <w:t>h. As a result,</w:t>
      </w:r>
      <w:r w:rsidRPr="00073D02">
        <w:rPr>
          <w:rFonts w:cs="Aparajita"/>
          <w:sz w:val="36"/>
          <w:szCs w:val="28"/>
        </w:rPr>
        <w:tab/>
      </w:r>
      <w:r w:rsidRPr="00073D02">
        <w:rPr>
          <w:rFonts w:cs="Aparajita"/>
          <w:sz w:val="36"/>
          <w:szCs w:val="28"/>
        </w:rPr>
        <w:tab/>
        <w:t xml:space="preserve">i. Finally, </w:t>
      </w:r>
    </w:p>
    <w:p w:rsidR="00073D02" w:rsidRPr="00073D02" w:rsidRDefault="00073D02" w:rsidP="00073D02">
      <w:pPr>
        <w:rPr>
          <w:rFonts w:cs="Aparajita"/>
          <w:sz w:val="36"/>
          <w:szCs w:val="28"/>
        </w:rPr>
      </w:pPr>
      <w:r w:rsidRPr="00073D02">
        <w:rPr>
          <w:rFonts w:cs="Aparajita"/>
          <w:sz w:val="36"/>
          <w:szCs w:val="28"/>
        </w:rPr>
        <w:t>3) Which of the following phrases best states the relationship between the first sentence in this Thursday paragraph and the remainder of the Thursday paragraph?</w:t>
      </w:r>
    </w:p>
    <w:p w:rsidR="00073D02" w:rsidRPr="00073D02" w:rsidRDefault="00073D02" w:rsidP="00073D02">
      <w:pPr>
        <w:rPr>
          <w:rFonts w:cs="Aparajita"/>
          <w:sz w:val="36"/>
          <w:szCs w:val="28"/>
        </w:rPr>
      </w:pPr>
      <w:r w:rsidRPr="00073D02">
        <w:rPr>
          <w:rFonts w:cs="Aparajita"/>
          <w:sz w:val="36"/>
          <w:szCs w:val="28"/>
        </w:rPr>
        <w:t>a. Statement and supporting evidence</w:t>
      </w:r>
      <w:r w:rsidRPr="00073D02">
        <w:rPr>
          <w:rFonts w:cs="Aparajita"/>
          <w:sz w:val="36"/>
          <w:szCs w:val="28"/>
        </w:rPr>
        <w:tab/>
      </w:r>
      <w:r w:rsidRPr="00073D02">
        <w:rPr>
          <w:rFonts w:cs="Aparajita"/>
          <w:sz w:val="36"/>
          <w:szCs w:val="28"/>
        </w:rPr>
        <w:tab/>
        <w:t>b. Argument and digression</w:t>
      </w:r>
      <w:r w:rsidRPr="00073D02">
        <w:rPr>
          <w:rFonts w:cs="Aparajita"/>
          <w:sz w:val="36"/>
          <w:szCs w:val="28"/>
        </w:rPr>
        <w:tab/>
        <w:t>c. Point and counterpoint</w:t>
      </w:r>
      <w:r w:rsidRPr="00073D02">
        <w:rPr>
          <w:rFonts w:cs="Aparajita"/>
          <w:sz w:val="36"/>
          <w:szCs w:val="28"/>
        </w:rPr>
        <w:tab/>
        <w:t>d. Explanation and instruction</w:t>
      </w:r>
    </w:p>
    <w:p w:rsidR="007F260B" w:rsidRDefault="007F260B"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Default="00073D02" w:rsidP="007F260B">
      <w:pPr>
        <w:jc w:val="center"/>
      </w:pPr>
    </w:p>
    <w:p w:rsidR="00073D02" w:rsidRPr="00073D02" w:rsidRDefault="00073D02" w:rsidP="007F260B">
      <w:pPr>
        <w:jc w:val="center"/>
        <w:rPr>
          <w:b/>
          <w:sz w:val="28"/>
          <w:u w:val="single"/>
        </w:rPr>
      </w:pPr>
      <w:r w:rsidRPr="00073D02">
        <w:rPr>
          <w:b/>
          <w:sz w:val="28"/>
          <w:u w:val="single"/>
        </w:rPr>
        <w:lastRenderedPageBreak/>
        <w:t>Sample of formative Vocabulary Practice</w:t>
      </w:r>
    </w:p>
    <w:p w:rsidR="00073D02" w:rsidRPr="00315562" w:rsidRDefault="00073D02" w:rsidP="00073D02">
      <w:pPr>
        <w:pStyle w:val="NormalWeb"/>
        <w:spacing w:before="0" w:beforeAutospacing="0" w:after="0" w:afterAutospacing="0"/>
        <w:textAlignment w:val="baseline"/>
        <w:rPr>
          <w:rFonts w:ascii="Cambria" w:hAnsi="Cambria"/>
          <w:color w:val="000000"/>
          <w:sz w:val="22"/>
          <w:szCs w:val="22"/>
        </w:rPr>
      </w:pPr>
      <w:r w:rsidRPr="00315562">
        <w:rPr>
          <w:rFonts w:ascii="Cambria" w:hAnsi="Cambria"/>
          <w:color w:val="000000"/>
          <w:sz w:val="22"/>
          <w:szCs w:val="22"/>
        </w:rPr>
        <w:t>In </w:t>
      </w:r>
      <w:r w:rsidRPr="00315562">
        <w:rPr>
          <w:rStyle w:val="Emphasis"/>
          <w:rFonts w:ascii="Cambria" w:hAnsi="Cambria"/>
          <w:color w:val="000000"/>
          <w:sz w:val="22"/>
          <w:szCs w:val="22"/>
          <w:bdr w:val="none" w:sz="0" w:space="0" w:color="auto" w:frame="1"/>
        </w:rPr>
        <w:t>Beowulf</w:t>
      </w:r>
      <w:r w:rsidRPr="00315562">
        <w:rPr>
          <w:rFonts w:ascii="Cambria" w:hAnsi="Cambria"/>
          <w:color w:val="000000"/>
          <w:sz w:val="22"/>
          <w:szCs w:val="22"/>
        </w:rPr>
        <w:t>, the spirit of resentful violence has been operating for twelve years. Here’s how the poet describes Grendel’s reign and the king’s sorrow.</w:t>
      </w:r>
    </w:p>
    <w:p w:rsidR="00073D02" w:rsidRPr="00315562" w:rsidRDefault="00073D02" w:rsidP="00073D02">
      <w:pPr>
        <w:pStyle w:val="NormalWeb"/>
        <w:spacing w:before="0" w:beforeAutospacing="0" w:after="0" w:afterAutospacing="0"/>
        <w:textAlignment w:val="baseline"/>
        <w:rPr>
          <w:rFonts w:ascii="Cambria" w:hAnsi="Cambria"/>
          <w:color w:val="000000"/>
          <w:sz w:val="22"/>
          <w:szCs w:val="22"/>
        </w:rPr>
      </w:pPr>
      <w:r w:rsidRPr="00315562">
        <w:rPr>
          <w:rStyle w:val="Emphasis"/>
          <w:rFonts w:ascii="Cambria" w:hAnsi="Cambria"/>
          <w:color w:val="000000"/>
          <w:sz w:val="22"/>
          <w:szCs w:val="22"/>
          <w:bdr w:val="none" w:sz="0" w:space="0" w:color="auto" w:frame="1"/>
        </w:rPr>
        <w:t xml:space="preserve">So Grendel ruled in </w:t>
      </w:r>
      <w:r w:rsidRPr="00315562">
        <w:rPr>
          <w:rStyle w:val="Emphasis"/>
          <w:rFonts w:ascii="Cambria" w:hAnsi="Cambria"/>
          <w:b/>
          <w:color w:val="000000"/>
          <w:sz w:val="22"/>
          <w:szCs w:val="22"/>
          <w:bdr w:val="none" w:sz="0" w:space="0" w:color="auto" w:frame="1"/>
        </w:rPr>
        <w:t>defiance</w:t>
      </w:r>
      <w:r w:rsidRPr="00315562">
        <w:rPr>
          <w:rStyle w:val="Emphasis"/>
          <w:rFonts w:ascii="Cambria" w:hAnsi="Cambria"/>
          <w:color w:val="000000"/>
          <w:sz w:val="22"/>
          <w:szCs w:val="22"/>
          <w:bdr w:val="none" w:sz="0" w:space="0" w:color="auto" w:frame="1"/>
        </w:rPr>
        <w:t xml:space="preserve"> of what is right, </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one against all, until the greatest house</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in the world stood empty, a deserted wallstead.</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For twelve winters, seasons of woe,</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the lord of the Shieldings suffered under</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his load of sorrow; and so, before long,</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the news was known over the whole world.</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Sad lays were sung about the beset king,</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the vicious raids and ravages of Grendel,</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his long and unrelenting feud,</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nothing but war…</w:t>
      </w:r>
      <w:r w:rsidRPr="00315562">
        <w:rPr>
          <w:rFonts w:ascii="Cambria" w:hAnsi="Cambria"/>
          <w:i/>
          <w:iCs/>
          <w:color w:val="000000"/>
          <w:sz w:val="22"/>
          <w:szCs w:val="22"/>
          <w:bdr w:val="none" w:sz="0" w:space="0" w:color="auto" w:frame="1"/>
        </w:rPr>
        <w:br/>
      </w:r>
      <w:r w:rsidRPr="00315562">
        <w:rPr>
          <w:rStyle w:val="Emphasis"/>
          <w:rFonts w:ascii="Cambria" w:hAnsi="Cambria"/>
          <w:color w:val="000000"/>
          <w:sz w:val="22"/>
          <w:szCs w:val="22"/>
          <w:bdr w:val="none" w:sz="0" w:space="0" w:color="auto" w:frame="1"/>
        </w:rPr>
        <w:t>All were endangered, young and old</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were hunted down by that dark death-shadow</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who lurked and swooped in the long nights</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on the misty moors; nobody knows</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 xml:space="preserve">where these </w:t>
      </w:r>
      <w:r w:rsidRPr="00315562">
        <w:rPr>
          <w:rStyle w:val="Emphasis"/>
          <w:rFonts w:ascii="Cambria" w:hAnsi="Cambria"/>
          <w:b/>
          <w:color w:val="000000"/>
          <w:sz w:val="22"/>
          <w:szCs w:val="22"/>
          <w:bdr w:val="none" w:sz="0" w:space="0" w:color="auto" w:frame="1"/>
        </w:rPr>
        <w:t>reavers</w:t>
      </w:r>
      <w:r w:rsidRPr="00315562">
        <w:rPr>
          <w:rStyle w:val="Emphasis"/>
          <w:rFonts w:ascii="Cambria" w:hAnsi="Cambria"/>
          <w:color w:val="000000"/>
          <w:sz w:val="22"/>
          <w:szCs w:val="22"/>
          <w:bdr w:val="none" w:sz="0" w:space="0" w:color="auto" w:frame="1"/>
        </w:rPr>
        <w:t xml:space="preserve"> from hell roam on their errands.</w:t>
      </w:r>
    </w:p>
    <w:p w:rsidR="00073D02" w:rsidRPr="00315562" w:rsidRDefault="00073D02" w:rsidP="00073D02">
      <w:pPr>
        <w:pStyle w:val="NormalWeb"/>
        <w:spacing w:before="0" w:beforeAutospacing="0" w:after="330" w:afterAutospacing="0"/>
        <w:textAlignment w:val="baseline"/>
        <w:rPr>
          <w:rFonts w:ascii="Cambria" w:hAnsi="Cambria"/>
          <w:color w:val="000000"/>
          <w:sz w:val="22"/>
          <w:szCs w:val="22"/>
        </w:rPr>
      </w:pPr>
      <w:r w:rsidRPr="00315562">
        <w:rPr>
          <w:rFonts w:ascii="Cambria" w:hAnsi="Cambria"/>
          <w:color w:val="000000"/>
          <w:sz w:val="22"/>
          <w:szCs w:val="22"/>
        </w:rPr>
        <w:t xml:space="preserve">In his remarks last June after the Charleston shooting, Obama spoke of his “deep sorrow,” and of “the heartbreak, and the sadness, and the anger.” The poet says that “these were hard times, heartbreaking for the prince of the </w:t>
      </w:r>
      <w:r w:rsidRPr="00315562">
        <w:rPr>
          <w:rFonts w:ascii="Cambria" w:hAnsi="Cambria"/>
          <w:b/>
          <w:color w:val="000000"/>
          <w:sz w:val="22"/>
          <w:szCs w:val="22"/>
        </w:rPr>
        <w:t>Shieldings</w:t>
      </w:r>
      <w:r w:rsidRPr="00315562">
        <w:rPr>
          <w:rFonts w:ascii="Cambria" w:hAnsi="Cambria"/>
          <w:color w:val="000000"/>
          <w:sz w:val="22"/>
          <w:szCs w:val="22"/>
        </w:rPr>
        <w:t>.”</w:t>
      </w:r>
    </w:p>
    <w:p w:rsidR="00073D02" w:rsidRDefault="00073D02" w:rsidP="00073D02">
      <w:pPr>
        <w:pStyle w:val="NormalWeb"/>
        <w:pBdr>
          <w:bottom w:val="single" w:sz="12" w:space="1" w:color="auto"/>
        </w:pBdr>
        <w:spacing w:before="0" w:beforeAutospacing="0" w:after="330" w:afterAutospacing="0"/>
        <w:textAlignment w:val="baseline"/>
        <w:rPr>
          <w:rFonts w:ascii="Cambria" w:hAnsi="Cambria"/>
          <w:color w:val="000000"/>
          <w:sz w:val="23"/>
          <w:szCs w:val="23"/>
        </w:rPr>
      </w:pPr>
      <w:r w:rsidRPr="00816968">
        <w:rPr>
          <w:rFonts w:ascii="Cambria" w:hAnsi="Cambria"/>
          <w:color w:val="000000"/>
          <w:sz w:val="23"/>
          <w:szCs w:val="23"/>
        </w:rPr>
        <w:t xml:space="preserve">None of us knows when and where the next </w:t>
      </w:r>
      <w:r w:rsidRPr="00CD18A9">
        <w:rPr>
          <w:rFonts w:ascii="Cambria" w:hAnsi="Cambria"/>
          <w:b/>
          <w:color w:val="000000"/>
          <w:sz w:val="23"/>
          <w:szCs w:val="23"/>
        </w:rPr>
        <w:t>reaver</w:t>
      </w:r>
      <w:r w:rsidRPr="00816968">
        <w:rPr>
          <w:rFonts w:ascii="Cambria" w:hAnsi="Cambria"/>
          <w:color w:val="000000"/>
          <w:sz w:val="23"/>
          <w:szCs w:val="23"/>
        </w:rPr>
        <w:t xml:space="preserve"> of hell will strike. We only know that he will.</w:t>
      </w:r>
    </w:p>
    <w:p w:rsidR="00073D02" w:rsidRDefault="00073D02" w:rsidP="00073D02">
      <w:pPr>
        <w:pStyle w:val="ListParagraph"/>
        <w:numPr>
          <w:ilvl w:val="0"/>
          <w:numId w:val="14"/>
        </w:numPr>
        <w:spacing w:line="259" w:lineRule="auto"/>
      </w:pPr>
      <w:r>
        <w:t xml:space="preserve">When the author used the word </w:t>
      </w:r>
      <w:r>
        <w:rPr>
          <w:b/>
        </w:rPr>
        <w:t>defiance</w:t>
      </w:r>
      <w:r>
        <w:t>, she most likely meant…</w:t>
      </w:r>
    </w:p>
    <w:p w:rsidR="00073D02" w:rsidRDefault="00073D02" w:rsidP="00073D02">
      <w:pPr>
        <w:pStyle w:val="ListParagraph"/>
        <w:numPr>
          <w:ilvl w:val="1"/>
          <w:numId w:val="14"/>
        </w:numPr>
        <w:spacing w:line="259" w:lineRule="auto"/>
      </w:pPr>
      <w:r>
        <w:t>obedience</w:t>
      </w:r>
      <w:r>
        <w:tab/>
        <w:t>b. righteous</w:t>
      </w:r>
      <w:r>
        <w:tab/>
      </w:r>
      <w:r>
        <w:tab/>
        <w:t>c. disregard</w:t>
      </w:r>
      <w:r>
        <w:tab/>
      </w:r>
      <w:r>
        <w:tab/>
        <w:t>d. defile</w:t>
      </w:r>
    </w:p>
    <w:p w:rsidR="00073D02" w:rsidRDefault="00073D02" w:rsidP="00073D02">
      <w:pPr>
        <w:pStyle w:val="ListParagraph"/>
        <w:numPr>
          <w:ilvl w:val="0"/>
          <w:numId w:val="14"/>
        </w:numPr>
        <w:spacing w:line="259" w:lineRule="auto"/>
      </w:pPr>
      <w:r>
        <w:t xml:space="preserve">When the author used the word </w:t>
      </w:r>
      <w:r>
        <w:rPr>
          <w:b/>
        </w:rPr>
        <w:t>reavers</w:t>
      </w:r>
      <w:r>
        <w:t>, she most likely meant…</w:t>
      </w:r>
    </w:p>
    <w:p w:rsidR="00073D02" w:rsidRDefault="00073D02" w:rsidP="00073D02">
      <w:pPr>
        <w:pStyle w:val="ListParagraph"/>
        <w:numPr>
          <w:ilvl w:val="1"/>
          <w:numId w:val="14"/>
        </w:numPr>
        <w:spacing w:line="259" w:lineRule="auto"/>
      </w:pPr>
      <w:r>
        <w:t>moors</w:t>
      </w:r>
      <w:r>
        <w:tab/>
      </w:r>
      <w:r>
        <w:tab/>
        <w:t>b. evil-doers</w:t>
      </w:r>
      <w:r>
        <w:tab/>
      </w:r>
      <w:r>
        <w:tab/>
        <w:t>c. sympathizers</w:t>
      </w:r>
      <w:r>
        <w:tab/>
        <w:t>d. heroes</w:t>
      </w:r>
    </w:p>
    <w:p w:rsidR="00073D02" w:rsidRDefault="00073D02" w:rsidP="00073D02">
      <w:pPr>
        <w:pStyle w:val="ListParagraph"/>
        <w:numPr>
          <w:ilvl w:val="0"/>
          <w:numId w:val="14"/>
        </w:numPr>
        <w:spacing w:line="259" w:lineRule="auto"/>
      </w:pPr>
      <w:r>
        <w:t xml:space="preserve">When the author used the word </w:t>
      </w:r>
      <w:r>
        <w:rPr>
          <w:b/>
        </w:rPr>
        <w:t>Shieldings</w:t>
      </w:r>
      <w:r>
        <w:t>, she most likely meant…</w:t>
      </w:r>
    </w:p>
    <w:p w:rsidR="00073D02" w:rsidRDefault="00073D02" w:rsidP="00073D02">
      <w:pPr>
        <w:pStyle w:val="ListParagraph"/>
        <w:numPr>
          <w:ilvl w:val="1"/>
          <w:numId w:val="14"/>
        </w:numPr>
        <w:spacing w:line="259" w:lineRule="auto"/>
      </w:pPr>
      <w:r>
        <w:t>Geats</w:t>
      </w:r>
      <w:r>
        <w:tab/>
        <w:t>b. Hrothgardians</w:t>
      </w:r>
      <w:r>
        <w:tab/>
        <w:t>c. Grendels</w:t>
      </w:r>
      <w:r>
        <w:tab/>
        <w:t>d. Beowulfs</w:t>
      </w:r>
    </w:p>
    <w:tbl>
      <w:tblPr>
        <w:tblW w:w="10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42"/>
        <w:gridCol w:w="2070"/>
        <w:gridCol w:w="2340"/>
        <w:gridCol w:w="2418"/>
      </w:tblGrid>
      <w:tr w:rsidR="00073D02" w:rsidRPr="0018657D" w:rsidTr="005718D3">
        <w:tc>
          <w:tcPr>
            <w:tcW w:w="10770" w:type="dxa"/>
            <w:gridSpan w:val="5"/>
            <w:shd w:val="clear" w:color="auto" w:fill="auto"/>
            <w:vAlign w:val="center"/>
          </w:tcPr>
          <w:p w:rsidR="00073D02" w:rsidRPr="00560F7C" w:rsidRDefault="00073D02" w:rsidP="005718D3">
            <w:pPr>
              <w:jc w:val="center"/>
              <w:rPr>
                <w:rFonts w:eastAsia="Calibri" w:cs="Aparajita"/>
              </w:rPr>
            </w:pPr>
            <w:r w:rsidRPr="00560F7C">
              <w:rPr>
                <w:rFonts w:eastAsia="Calibri" w:cs="Aparajita"/>
              </w:rPr>
              <w:t xml:space="preserve">The questions below all address the Learning Target “Determine unknown </w:t>
            </w:r>
            <w:r w:rsidRPr="00560F7C">
              <w:rPr>
                <w:rFonts w:eastAsia="Calibri" w:cs="Aparajita"/>
                <w:b/>
                <w:u w:val="single"/>
              </w:rPr>
              <w:t>vocabulary</w:t>
            </w:r>
            <w:r w:rsidRPr="00560F7C">
              <w:rPr>
                <w:rFonts w:eastAsia="Calibri" w:cs="Aparajita"/>
              </w:rPr>
              <w:t xml:space="preserve"> in a text”</w:t>
            </w:r>
          </w:p>
        </w:tc>
      </w:tr>
      <w:tr w:rsidR="00073D02" w:rsidRPr="00D0719C"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Number</w:t>
            </w:r>
          </w:p>
        </w:tc>
        <w:tc>
          <w:tcPr>
            <w:tcW w:w="2142" w:type="dxa"/>
            <w:shd w:val="clear" w:color="auto" w:fill="auto"/>
          </w:tcPr>
          <w:p w:rsidR="00073D02" w:rsidRPr="00560F7C" w:rsidRDefault="00073D02" w:rsidP="005718D3">
            <w:pPr>
              <w:jc w:val="center"/>
              <w:rPr>
                <w:rFonts w:eastAsia="Calibri" w:cs="Aparajita"/>
              </w:rPr>
            </w:pPr>
            <w:r w:rsidRPr="00560F7C">
              <w:rPr>
                <w:rFonts w:eastAsia="Calibri" w:cs="Aparajita"/>
              </w:rPr>
              <w:t xml:space="preserve">My best answer </w:t>
            </w:r>
          </w:p>
        </w:tc>
        <w:tc>
          <w:tcPr>
            <w:tcW w:w="2070" w:type="dxa"/>
            <w:shd w:val="clear" w:color="auto" w:fill="auto"/>
          </w:tcPr>
          <w:p w:rsidR="00073D02" w:rsidRPr="00560F7C" w:rsidRDefault="00073D02" w:rsidP="005718D3">
            <w:pPr>
              <w:jc w:val="center"/>
              <w:rPr>
                <w:rFonts w:eastAsia="Calibri" w:cs="Aparajita"/>
              </w:rPr>
            </w:pPr>
            <w:r w:rsidRPr="00560F7C">
              <w:rPr>
                <w:rFonts w:eastAsia="Calibri" w:cs="Aparajita"/>
              </w:rPr>
              <w:t>Right: no mark, Wrong: X</w:t>
            </w:r>
          </w:p>
        </w:tc>
        <w:tc>
          <w:tcPr>
            <w:tcW w:w="2340" w:type="dxa"/>
            <w:shd w:val="clear" w:color="auto" w:fill="auto"/>
          </w:tcPr>
          <w:p w:rsidR="00073D02" w:rsidRPr="00560F7C" w:rsidRDefault="00073D02" w:rsidP="005718D3">
            <w:pPr>
              <w:jc w:val="center"/>
              <w:rPr>
                <w:rFonts w:eastAsia="Calibri" w:cs="Aparajita"/>
              </w:rPr>
            </w:pPr>
            <w:r w:rsidRPr="00560F7C">
              <w:rPr>
                <w:rFonts w:eastAsia="Calibri" w:cs="Aparajita"/>
              </w:rPr>
              <w:t>Confidence 1-10</w:t>
            </w:r>
          </w:p>
          <w:p w:rsidR="00073D02" w:rsidRPr="00560F7C" w:rsidRDefault="00073D02" w:rsidP="005718D3">
            <w:pPr>
              <w:jc w:val="center"/>
              <w:rPr>
                <w:rFonts w:eastAsia="Calibri" w:cs="Aparajita"/>
              </w:rPr>
            </w:pPr>
            <w:r w:rsidRPr="00560F7C">
              <w:rPr>
                <w:rFonts w:eastAsia="Calibri" w:cs="Aparajita"/>
              </w:rPr>
              <w:t>10 = best</w:t>
            </w:r>
          </w:p>
        </w:tc>
        <w:tc>
          <w:tcPr>
            <w:tcW w:w="2418" w:type="dxa"/>
            <w:shd w:val="clear" w:color="auto" w:fill="auto"/>
          </w:tcPr>
          <w:p w:rsidR="00073D02" w:rsidRPr="00560F7C" w:rsidRDefault="00073D02" w:rsidP="005718D3">
            <w:pPr>
              <w:jc w:val="center"/>
              <w:rPr>
                <w:rFonts w:eastAsia="Calibri" w:cs="Aparajita"/>
              </w:rPr>
            </w:pPr>
            <w:r w:rsidRPr="00560F7C">
              <w:rPr>
                <w:rFonts w:eastAsia="Calibri" w:cs="Aparajita"/>
              </w:rPr>
              <w:t>New word from the text with definition and part of speech</w:t>
            </w: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1</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val="restart"/>
            <w:shd w:val="clear" w:color="auto" w:fill="auto"/>
          </w:tcPr>
          <w:p w:rsidR="00073D02" w:rsidRPr="00560F7C" w:rsidRDefault="00073D02" w:rsidP="005718D3">
            <w:pPr>
              <w:rPr>
                <w:rFonts w:eastAsia="Calibri" w:cs="Aparajita"/>
              </w:rPr>
            </w:pP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2</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shd w:val="clear" w:color="auto" w:fill="auto"/>
          </w:tcPr>
          <w:p w:rsidR="00073D02" w:rsidRPr="00560F7C" w:rsidRDefault="00073D02" w:rsidP="005718D3">
            <w:pPr>
              <w:jc w:val="center"/>
              <w:rPr>
                <w:rFonts w:eastAsia="Calibri" w:cs="Aparajita"/>
              </w:rPr>
            </w:pP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3</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shd w:val="clear" w:color="auto" w:fill="auto"/>
          </w:tcPr>
          <w:p w:rsidR="00073D02" w:rsidRPr="00560F7C" w:rsidRDefault="00073D02" w:rsidP="005718D3">
            <w:pPr>
              <w:jc w:val="center"/>
              <w:rPr>
                <w:rFonts w:eastAsia="Calibri" w:cs="Aparajita"/>
              </w:rPr>
            </w:pP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4</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shd w:val="clear" w:color="auto" w:fill="auto"/>
          </w:tcPr>
          <w:p w:rsidR="00073D02" w:rsidRPr="00560F7C" w:rsidRDefault="00073D02" w:rsidP="005718D3">
            <w:pPr>
              <w:jc w:val="center"/>
              <w:rPr>
                <w:rFonts w:eastAsia="Calibri" w:cs="Aparajita"/>
              </w:rPr>
            </w:pP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5</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shd w:val="clear" w:color="auto" w:fill="auto"/>
          </w:tcPr>
          <w:p w:rsidR="00073D02" w:rsidRPr="00560F7C" w:rsidRDefault="00073D02" w:rsidP="005718D3">
            <w:pPr>
              <w:jc w:val="center"/>
              <w:rPr>
                <w:rFonts w:eastAsia="Calibri" w:cs="Aparajita"/>
              </w:rPr>
            </w:pP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6</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shd w:val="clear" w:color="auto" w:fill="auto"/>
          </w:tcPr>
          <w:p w:rsidR="00073D02" w:rsidRPr="00560F7C" w:rsidRDefault="00073D02" w:rsidP="005718D3">
            <w:pPr>
              <w:jc w:val="center"/>
              <w:rPr>
                <w:rFonts w:eastAsia="Calibri" w:cs="Aparajita"/>
              </w:rPr>
            </w:pP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7</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shd w:val="clear" w:color="auto" w:fill="auto"/>
          </w:tcPr>
          <w:p w:rsidR="00073D02" w:rsidRPr="00560F7C" w:rsidRDefault="00073D02" w:rsidP="005718D3">
            <w:pPr>
              <w:jc w:val="center"/>
              <w:rPr>
                <w:rFonts w:eastAsia="Calibri" w:cs="Aparajita"/>
              </w:rPr>
            </w:pPr>
          </w:p>
        </w:tc>
      </w:tr>
      <w:tr w:rsidR="00073D02" w:rsidRPr="0018657D" w:rsidTr="005718D3">
        <w:tc>
          <w:tcPr>
            <w:tcW w:w="1800" w:type="dxa"/>
            <w:shd w:val="clear" w:color="auto" w:fill="auto"/>
          </w:tcPr>
          <w:p w:rsidR="00073D02" w:rsidRPr="00560F7C" w:rsidRDefault="00073D02" w:rsidP="005718D3">
            <w:pPr>
              <w:jc w:val="center"/>
              <w:rPr>
                <w:rFonts w:eastAsia="Calibri" w:cs="Aparajita"/>
              </w:rPr>
            </w:pPr>
            <w:r w:rsidRPr="00560F7C">
              <w:rPr>
                <w:rFonts w:eastAsia="Calibri" w:cs="Aparajita"/>
              </w:rPr>
              <w:t>8</w:t>
            </w:r>
          </w:p>
        </w:tc>
        <w:tc>
          <w:tcPr>
            <w:tcW w:w="2142" w:type="dxa"/>
            <w:shd w:val="clear" w:color="auto" w:fill="auto"/>
          </w:tcPr>
          <w:p w:rsidR="00073D02" w:rsidRPr="00560F7C" w:rsidRDefault="00073D02" w:rsidP="005718D3">
            <w:pPr>
              <w:jc w:val="center"/>
              <w:rPr>
                <w:rFonts w:eastAsia="Calibri" w:cs="Aparajita"/>
              </w:rPr>
            </w:pPr>
          </w:p>
        </w:tc>
        <w:tc>
          <w:tcPr>
            <w:tcW w:w="2070" w:type="dxa"/>
            <w:shd w:val="clear" w:color="auto" w:fill="auto"/>
          </w:tcPr>
          <w:p w:rsidR="00073D02" w:rsidRPr="00560F7C" w:rsidRDefault="00073D02" w:rsidP="005718D3">
            <w:pPr>
              <w:jc w:val="center"/>
              <w:rPr>
                <w:rFonts w:eastAsia="Calibri" w:cs="Aparajita"/>
              </w:rPr>
            </w:pPr>
          </w:p>
        </w:tc>
        <w:tc>
          <w:tcPr>
            <w:tcW w:w="2340" w:type="dxa"/>
            <w:shd w:val="clear" w:color="auto" w:fill="auto"/>
          </w:tcPr>
          <w:p w:rsidR="00073D02" w:rsidRPr="00560F7C" w:rsidRDefault="00073D02" w:rsidP="005718D3">
            <w:pPr>
              <w:jc w:val="center"/>
              <w:rPr>
                <w:rFonts w:eastAsia="Calibri" w:cs="Aparajita"/>
              </w:rPr>
            </w:pPr>
          </w:p>
        </w:tc>
        <w:tc>
          <w:tcPr>
            <w:tcW w:w="2418" w:type="dxa"/>
            <w:vMerge/>
            <w:shd w:val="clear" w:color="auto" w:fill="auto"/>
          </w:tcPr>
          <w:p w:rsidR="00073D02" w:rsidRPr="00560F7C" w:rsidRDefault="00073D02" w:rsidP="005718D3">
            <w:pPr>
              <w:jc w:val="center"/>
              <w:rPr>
                <w:rFonts w:eastAsia="Calibri" w:cs="Aparajita"/>
              </w:rPr>
            </w:pPr>
          </w:p>
        </w:tc>
      </w:tr>
      <w:tr w:rsidR="00073D02" w:rsidRPr="0018657D" w:rsidTr="005718D3">
        <w:tc>
          <w:tcPr>
            <w:tcW w:w="1800" w:type="dxa"/>
            <w:shd w:val="clear" w:color="auto" w:fill="auto"/>
          </w:tcPr>
          <w:p w:rsidR="00073D02" w:rsidRPr="00560F7C" w:rsidRDefault="00073D02" w:rsidP="005718D3">
            <w:pPr>
              <w:rPr>
                <w:rFonts w:eastAsia="Calibri" w:cs="Aparajita"/>
                <w:bCs/>
                <w:sz w:val="20"/>
              </w:rPr>
            </w:pPr>
            <w:r w:rsidRPr="00560F7C">
              <w:rPr>
                <w:rFonts w:eastAsia="Calibri" w:cs="Aparajita"/>
                <w:bCs/>
                <w:sz w:val="20"/>
              </w:rPr>
              <w:t xml:space="preserve">4.0 = 8 correct &amp; </w:t>
            </w:r>
          </w:p>
          <w:p w:rsidR="00073D02" w:rsidRPr="00560F7C" w:rsidRDefault="00073D02" w:rsidP="005718D3">
            <w:pPr>
              <w:rPr>
                <w:rFonts w:eastAsia="Calibri" w:cs="Aparajita"/>
                <w:bCs/>
              </w:rPr>
            </w:pPr>
            <w:r>
              <w:rPr>
                <w:rFonts w:eastAsia="Calibri" w:cs="Aparajita"/>
                <w:b/>
                <w:bCs/>
                <w:sz w:val="18"/>
              </w:rPr>
              <w:t>n</w:t>
            </w:r>
            <w:r w:rsidRPr="00560F7C">
              <w:rPr>
                <w:rFonts w:eastAsia="Calibri" w:cs="Aparajita"/>
                <w:b/>
                <w:bCs/>
                <w:sz w:val="18"/>
              </w:rPr>
              <w:t>ew word</w:t>
            </w:r>
            <w:r w:rsidRPr="00560F7C">
              <w:rPr>
                <w:rFonts w:eastAsia="Calibri" w:cs="Aparajita"/>
                <w:bCs/>
                <w:sz w:val="18"/>
              </w:rPr>
              <w:t xml:space="preserve"> correct</w:t>
            </w:r>
          </w:p>
        </w:tc>
        <w:tc>
          <w:tcPr>
            <w:tcW w:w="2142" w:type="dxa"/>
            <w:shd w:val="clear" w:color="auto" w:fill="auto"/>
          </w:tcPr>
          <w:p w:rsidR="00073D02" w:rsidRPr="00560F7C" w:rsidRDefault="00073D02" w:rsidP="005718D3">
            <w:pPr>
              <w:rPr>
                <w:rFonts w:eastAsia="Calibri" w:cs="Aparajita"/>
                <w:bCs/>
                <w:sz w:val="20"/>
              </w:rPr>
            </w:pPr>
            <w:r w:rsidRPr="00560F7C">
              <w:rPr>
                <w:rFonts w:eastAsia="Calibri" w:cs="Aparajita"/>
                <w:bCs/>
                <w:sz w:val="20"/>
              </w:rPr>
              <w:t xml:space="preserve">3.0 = 6-8 correct &amp; </w:t>
            </w:r>
          </w:p>
          <w:p w:rsidR="00073D02" w:rsidRPr="00560F7C" w:rsidRDefault="00073D02" w:rsidP="005718D3">
            <w:pPr>
              <w:ind w:right="-720"/>
              <w:rPr>
                <w:rFonts w:eastAsia="Calibri" w:cs="Aparajita"/>
                <w:b/>
                <w:sz w:val="20"/>
              </w:rPr>
            </w:pPr>
            <w:r>
              <w:rPr>
                <w:rFonts w:eastAsia="Calibri" w:cs="Aparajita"/>
                <w:b/>
                <w:bCs/>
                <w:sz w:val="20"/>
              </w:rPr>
              <w:t>n</w:t>
            </w:r>
            <w:r w:rsidRPr="00560F7C">
              <w:rPr>
                <w:rFonts w:eastAsia="Calibri" w:cs="Aparajita"/>
                <w:b/>
                <w:bCs/>
                <w:sz w:val="20"/>
              </w:rPr>
              <w:t>ew word</w:t>
            </w:r>
            <w:r w:rsidRPr="00560F7C">
              <w:rPr>
                <w:rFonts w:eastAsia="Calibri" w:cs="Aparajita"/>
                <w:bCs/>
                <w:sz w:val="20"/>
              </w:rPr>
              <w:t xml:space="preserve"> correct</w:t>
            </w:r>
          </w:p>
        </w:tc>
        <w:tc>
          <w:tcPr>
            <w:tcW w:w="2070" w:type="dxa"/>
            <w:shd w:val="clear" w:color="auto" w:fill="auto"/>
          </w:tcPr>
          <w:p w:rsidR="00073D02" w:rsidRPr="00560F7C" w:rsidRDefault="00073D02" w:rsidP="005718D3">
            <w:pPr>
              <w:rPr>
                <w:rFonts w:eastAsia="Calibri" w:cs="Aparajita"/>
                <w:bCs/>
                <w:sz w:val="20"/>
              </w:rPr>
            </w:pPr>
            <w:r>
              <w:rPr>
                <w:rFonts w:eastAsia="Calibri" w:cs="Aparajita"/>
                <w:bCs/>
                <w:sz w:val="20"/>
              </w:rPr>
              <w:t xml:space="preserve">2.0 = 5 or less correct </w:t>
            </w:r>
          </w:p>
          <w:p w:rsidR="00073D02" w:rsidRPr="00560F7C" w:rsidRDefault="00073D02" w:rsidP="005718D3">
            <w:pPr>
              <w:ind w:right="-720"/>
              <w:rPr>
                <w:rFonts w:eastAsia="Calibri" w:cs="Aparajita"/>
                <w:b/>
                <w:sz w:val="20"/>
              </w:rPr>
            </w:pPr>
            <w:r>
              <w:rPr>
                <w:rFonts w:eastAsia="Calibri" w:cs="Aparajita"/>
                <w:b/>
                <w:bCs/>
                <w:sz w:val="20"/>
              </w:rPr>
              <w:t>&amp; n</w:t>
            </w:r>
            <w:r w:rsidRPr="00560F7C">
              <w:rPr>
                <w:rFonts w:eastAsia="Calibri" w:cs="Aparajita"/>
                <w:b/>
                <w:bCs/>
                <w:sz w:val="20"/>
              </w:rPr>
              <w:t>ew word</w:t>
            </w:r>
            <w:r w:rsidRPr="00560F7C">
              <w:rPr>
                <w:rFonts w:eastAsia="Calibri" w:cs="Aparajita"/>
                <w:bCs/>
                <w:sz w:val="20"/>
              </w:rPr>
              <w:t xml:space="preserve"> correct</w:t>
            </w:r>
          </w:p>
        </w:tc>
        <w:tc>
          <w:tcPr>
            <w:tcW w:w="2340" w:type="dxa"/>
            <w:shd w:val="clear" w:color="auto" w:fill="auto"/>
          </w:tcPr>
          <w:p w:rsidR="00073D02" w:rsidRPr="00560F7C" w:rsidRDefault="00073D02" w:rsidP="005718D3">
            <w:pPr>
              <w:ind w:right="-720"/>
              <w:rPr>
                <w:rFonts w:eastAsia="Calibri" w:cs="Aparajita"/>
                <w:sz w:val="20"/>
              </w:rPr>
            </w:pPr>
            <w:r w:rsidRPr="00560F7C">
              <w:rPr>
                <w:rFonts w:eastAsia="Calibri" w:cs="Aparajita"/>
                <w:sz w:val="20"/>
              </w:rPr>
              <w:t xml:space="preserve">1.0 = Any correct &amp; </w:t>
            </w:r>
          </w:p>
          <w:p w:rsidR="00073D02" w:rsidRPr="00560F7C" w:rsidRDefault="00073D02" w:rsidP="005718D3">
            <w:pPr>
              <w:ind w:right="-720"/>
              <w:rPr>
                <w:rFonts w:eastAsia="Calibri" w:cs="Aparajita"/>
                <w:sz w:val="20"/>
              </w:rPr>
            </w:pPr>
            <w:r w:rsidRPr="00560F7C">
              <w:rPr>
                <w:rFonts w:eastAsia="Calibri" w:cs="Aparajita"/>
                <w:sz w:val="20"/>
              </w:rPr>
              <w:t xml:space="preserve">misguided </w:t>
            </w:r>
            <w:r w:rsidRPr="00560F7C">
              <w:rPr>
                <w:rFonts w:eastAsia="Calibri" w:cs="Aparajita"/>
                <w:b/>
                <w:sz w:val="20"/>
              </w:rPr>
              <w:t>new word</w:t>
            </w:r>
          </w:p>
        </w:tc>
        <w:tc>
          <w:tcPr>
            <w:tcW w:w="2418" w:type="dxa"/>
            <w:shd w:val="clear" w:color="auto" w:fill="auto"/>
          </w:tcPr>
          <w:p w:rsidR="00073D02" w:rsidRPr="00560F7C" w:rsidRDefault="00073D02" w:rsidP="005718D3">
            <w:pPr>
              <w:ind w:right="-720"/>
              <w:rPr>
                <w:rFonts w:eastAsia="Calibri" w:cs="Aparajita"/>
                <w:sz w:val="20"/>
              </w:rPr>
            </w:pPr>
            <w:r w:rsidRPr="00560F7C">
              <w:rPr>
                <w:rFonts w:eastAsia="Calibri" w:cs="Aparajita"/>
                <w:sz w:val="20"/>
              </w:rPr>
              <w:t xml:space="preserve">.5 = At least 1 correct </w:t>
            </w:r>
          </w:p>
          <w:p w:rsidR="00073D02" w:rsidRPr="00560F7C" w:rsidRDefault="00073D02" w:rsidP="005718D3">
            <w:pPr>
              <w:ind w:right="-720"/>
              <w:rPr>
                <w:rFonts w:eastAsia="Calibri" w:cs="Aparajita"/>
                <w:sz w:val="20"/>
              </w:rPr>
            </w:pPr>
            <w:r w:rsidRPr="00560F7C">
              <w:rPr>
                <w:rFonts w:eastAsia="Calibri" w:cs="Aparajita"/>
                <w:sz w:val="20"/>
              </w:rPr>
              <w:t xml:space="preserve">       and </w:t>
            </w:r>
            <w:r w:rsidRPr="004F7CDA">
              <w:rPr>
                <w:rFonts w:eastAsia="Calibri" w:cs="Aparajita"/>
                <w:b/>
                <w:sz w:val="20"/>
              </w:rPr>
              <w:t>no new word</w:t>
            </w:r>
          </w:p>
        </w:tc>
      </w:tr>
    </w:tbl>
    <w:p w:rsidR="00534820" w:rsidRPr="00BB1D28" w:rsidRDefault="00534820" w:rsidP="00534820">
      <w:pPr>
        <w:pStyle w:val="Normal1"/>
        <w:jc w:val="center"/>
        <w:rPr>
          <w:rFonts w:asciiTheme="majorHAnsi" w:hAnsiTheme="majorHAnsi" w:cs="Aparajita"/>
          <w:b/>
        </w:rPr>
      </w:pPr>
      <w:r w:rsidRPr="00BB1D28">
        <w:rPr>
          <w:rFonts w:asciiTheme="majorHAnsi" w:hAnsiTheme="majorHAnsi" w:cs="Aparajita"/>
          <w:b/>
          <w:u w:val="single"/>
        </w:rPr>
        <w:lastRenderedPageBreak/>
        <w:t xml:space="preserve">Vocabulary </w:t>
      </w:r>
      <w:r>
        <w:rPr>
          <w:rFonts w:asciiTheme="majorHAnsi" w:hAnsiTheme="majorHAnsi" w:cs="Aparajita"/>
          <w:b/>
          <w:u w:val="single"/>
        </w:rPr>
        <w:t xml:space="preserve">Summative </w:t>
      </w:r>
      <w:r w:rsidRPr="00BB1D28">
        <w:rPr>
          <w:rFonts w:asciiTheme="majorHAnsi" w:hAnsiTheme="majorHAnsi" w:cs="Aparajita"/>
          <w:b/>
          <w:u w:val="single"/>
        </w:rPr>
        <w:t>Assessment</w:t>
      </w:r>
    </w:p>
    <w:p w:rsidR="00534820" w:rsidRDefault="00534820" w:rsidP="00534820">
      <w:pPr>
        <w:pStyle w:val="Normal1"/>
        <w:rPr>
          <w:rFonts w:asciiTheme="majorHAnsi" w:hAnsiTheme="majorHAnsi" w:cs="Aparajita"/>
        </w:rPr>
      </w:pPr>
      <w:r>
        <w:rPr>
          <w:rFonts w:asciiTheme="majorHAnsi" w:hAnsiTheme="majorHAnsi" w:cs="Aparajita"/>
        </w:rPr>
        <w:t xml:space="preserve">Learner </w:t>
      </w:r>
      <w:r w:rsidRPr="009171CD">
        <w:rPr>
          <w:rFonts w:asciiTheme="majorHAnsi" w:hAnsiTheme="majorHAnsi" w:cs="Aparajita"/>
        </w:rPr>
        <w:t>Name:</w:t>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r w:rsidRPr="009171CD">
        <w:rPr>
          <w:rFonts w:asciiTheme="majorHAnsi" w:hAnsiTheme="majorHAnsi" w:cs="Aparajita"/>
        </w:rPr>
        <w:tab/>
      </w:r>
    </w:p>
    <w:p w:rsidR="00534820" w:rsidRDefault="00534820" w:rsidP="00534820">
      <w:pPr>
        <w:pStyle w:val="Normal1"/>
        <w:rPr>
          <w:rFonts w:asciiTheme="majorHAnsi" w:hAnsiTheme="majorHAnsi" w:cs="Aparajita"/>
        </w:rPr>
      </w:pPr>
    </w:p>
    <w:p w:rsidR="00534820" w:rsidRDefault="00534820" w:rsidP="00534820">
      <w:pPr>
        <w:pStyle w:val="Normal1"/>
        <w:rPr>
          <w:rFonts w:asciiTheme="majorHAnsi" w:hAnsiTheme="majorHAnsi" w:cs="Aparajita"/>
        </w:rPr>
      </w:pPr>
      <w:r>
        <w:rPr>
          <w:rFonts w:asciiTheme="majorHAnsi" w:hAnsiTheme="majorHAnsi" w:cs="Aparajita"/>
        </w:rPr>
        <w:t xml:space="preserve">When my brain </w:t>
      </w:r>
      <w:r w:rsidRPr="00D7559D">
        <w:rPr>
          <w:rFonts w:asciiTheme="majorHAnsi" w:hAnsiTheme="majorHAnsi" w:cs="Aparajita"/>
          <w:b/>
        </w:rPr>
        <w:t>exudes</w:t>
      </w:r>
      <w:r>
        <w:rPr>
          <w:rFonts w:asciiTheme="majorHAnsi" w:hAnsiTheme="majorHAnsi" w:cs="Aparajita"/>
        </w:rPr>
        <w:t xml:space="preserve"> the “Vocab” Learning Target, I use three specific strategies:</w:t>
      </w:r>
    </w:p>
    <w:p w:rsidR="00534820" w:rsidRDefault="00534820" w:rsidP="00534820">
      <w:pPr>
        <w:pStyle w:val="Normal1"/>
        <w:numPr>
          <w:ilvl w:val="0"/>
          <w:numId w:val="16"/>
        </w:numPr>
        <w:rPr>
          <w:rFonts w:asciiTheme="majorHAnsi" w:hAnsiTheme="majorHAnsi" w:cs="Aparajita"/>
        </w:rPr>
      </w:pPr>
    </w:p>
    <w:p w:rsidR="00534820" w:rsidRDefault="00534820" w:rsidP="00534820">
      <w:pPr>
        <w:pStyle w:val="Normal1"/>
        <w:rPr>
          <w:rFonts w:asciiTheme="majorHAnsi" w:hAnsiTheme="majorHAnsi" w:cs="Aparajita"/>
        </w:rPr>
      </w:pPr>
    </w:p>
    <w:p w:rsidR="00534820" w:rsidRDefault="00534820" w:rsidP="00534820">
      <w:pPr>
        <w:pStyle w:val="Normal1"/>
        <w:numPr>
          <w:ilvl w:val="0"/>
          <w:numId w:val="16"/>
        </w:numPr>
        <w:rPr>
          <w:rFonts w:asciiTheme="majorHAnsi" w:hAnsiTheme="majorHAnsi" w:cs="Aparajita"/>
        </w:rPr>
      </w:pPr>
    </w:p>
    <w:p w:rsidR="00534820" w:rsidRDefault="00534820" w:rsidP="00534820">
      <w:pPr>
        <w:pStyle w:val="ListParagraph"/>
        <w:rPr>
          <w:rFonts w:asciiTheme="majorHAnsi" w:hAnsiTheme="majorHAnsi" w:cs="Aparajita"/>
        </w:rPr>
      </w:pPr>
    </w:p>
    <w:p w:rsidR="00534820" w:rsidRDefault="00534820" w:rsidP="00534820">
      <w:pPr>
        <w:pStyle w:val="Normal1"/>
        <w:numPr>
          <w:ilvl w:val="0"/>
          <w:numId w:val="16"/>
        </w:numPr>
        <w:rPr>
          <w:rFonts w:asciiTheme="majorHAnsi" w:hAnsiTheme="majorHAnsi" w:cs="Aparajita"/>
        </w:rPr>
      </w:pPr>
    </w:p>
    <w:p w:rsidR="00534820" w:rsidRDefault="00534820" w:rsidP="00534820">
      <w:pPr>
        <w:pStyle w:val="Normal1"/>
        <w:rPr>
          <w:rFonts w:asciiTheme="majorHAnsi" w:hAnsiTheme="majorHAnsi" w:cs="Aparajita"/>
        </w:rPr>
      </w:pPr>
    </w:p>
    <w:p w:rsidR="00534820" w:rsidRPr="00BB1D28" w:rsidRDefault="00534820" w:rsidP="00534820">
      <w:pPr>
        <w:pStyle w:val="Normal1"/>
        <w:rPr>
          <w:rFonts w:asciiTheme="majorHAnsi" w:hAnsiTheme="majorHAnsi" w:cs="Aparajita"/>
          <w:u w:val="single"/>
        </w:rPr>
      </w:pPr>
      <w:r>
        <w:rPr>
          <w:rFonts w:asciiTheme="majorHAnsi" w:hAnsiTheme="majorHAnsi" w:cs="Aparajita"/>
        </w:rPr>
        <w:t xml:space="preserve">We know that </w:t>
      </w:r>
      <w:r w:rsidRPr="00825B5F">
        <w:rPr>
          <w:rFonts w:asciiTheme="majorHAnsi" w:hAnsiTheme="majorHAnsi" w:cs="Aparajita"/>
          <w:i/>
        </w:rPr>
        <w:t>synthesize</w:t>
      </w:r>
      <w:r>
        <w:rPr>
          <w:rFonts w:asciiTheme="majorHAnsi" w:hAnsiTheme="majorHAnsi" w:cs="Aparajita"/>
        </w:rPr>
        <w:t xml:space="preserve"> (one of the words we practiced together) is a verb that </w:t>
      </w:r>
      <w:r w:rsidRPr="00D7559D">
        <w:rPr>
          <w:rFonts w:asciiTheme="majorHAnsi" w:hAnsiTheme="majorHAnsi" w:cs="Aparajita"/>
          <w:b/>
        </w:rPr>
        <w:t>exudes</w:t>
      </w:r>
      <w:r>
        <w:rPr>
          <w:rFonts w:asciiTheme="majorHAnsi" w:hAnsiTheme="majorHAnsi" w:cs="Aparajita"/>
        </w:rPr>
        <w:t xml:space="preserve"> the definition of “put a lot of things together and make something new,” and it has an easily identifiable root word. The prefix “syn” means “with” or “together” in Greek/Latin. You have already </w:t>
      </w:r>
      <w:r w:rsidRPr="00D7559D">
        <w:rPr>
          <w:rFonts w:asciiTheme="majorHAnsi" w:hAnsiTheme="majorHAnsi" w:cs="Aparajita"/>
          <w:b/>
        </w:rPr>
        <w:t>exuded</w:t>
      </w:r>
      <w:r>
        <w:rPr>
          <w:rFonts w:asciiTheme="majorHAnsi" w:hAnsiTheme="majorHAnsi" w:cs="Aparajita"/>
        </w:rPr>
        <w:t xml:space="preserve"> your knowledge of the word “chronology” in this class earlier this year. Use this information, and the parts of speech posters in the room, to explain what </w:t>
      </w:r>
      <w:r w:rsidRPr="00D7559D">
        <w:rPr>
          <w:rFonts w:asciiTheme="majorHAnsi" w:hAnsiTheme="majorHAnsi" w:cs="Aparajita"/>
          <w:u w:val="single"/>
        </w:rPr>
        <w:t>synchronize</w:t>
      </w:r>
      <w:r>
        <w:rPr>
          <w:rFonts w:asciiTheme="majorHAnsi" w:hAnsiTheme="majorHAnsi" w:cs="Aparajita"/>
        </w:rPr>
        <w:t xml:space="preserve"> means. </w:t>
      </w:r>
      <w:r w:rsidRPr="00BB1D28">
        <w:rPr>
          <w:rFonts w:asciiTheme="majorHAnsi" w:hAnsiTheme="majorHAnsi" w:cs="Aparajita"/>
          <w:u w:val="single"/>
        </w:rPr>
        <w:t xml:space="preserve">Be sure to identify word parts in your explanation and identify the part of speech. </w:t>
      </w:r>
    </w:p>
    <w:p w:rsidR="00534820" w:rsidRDefault="00534820" w:rsidP="00534820">
      <w:pPr>
        <w:pStyle w:val="Normal1"/>
        <w:rPr>
          <w:rFonts w:asciiTheme="majorHAnsi" w:hAnsiTheme="majorHAnsi" w:cs="Aparajita"/>
        </w:rPr>
      </w:pPr>
    </w:p>
    <w:p w:rsidR="00534820" w:rsidRDefault="00534820" w:rsidP="00534820">
      <w:pPr>
        <w:pStyle w:val="Normal1"/>
        <w:rPr>
          <w:rFonts w:asciiTheme="majorHAnsi" w:hAnsiTheme="majorHAnsi" w:cs="Aparajita"/>
        </w:rPr>
      </w:pPr>
    </w:p>
    <w:p w:rsidR="00534820" w:rsidRDefault="00534820" w:rsidP="00534820">
      <w:pPr>
        <w:pStyle w:val="Normal1"/>
        <w:rPr>
          <w:rFonts w:asciiTheme="majorHAnsi" w:hAnsiTheme="majorHAnsi" w:cs="Aparajita"/>
        </w:rPr>
      </w:pPr>
    </w:p>
    <w:p w:rsidR="00534820" w:rsidRDefault="00534820" w:rsidP="00534820">
      <w:pPr>
        <w:pStyle w:val="Normal1"/>
        <w:rPr>
          <w:rFonts w:asciiTheme="majorHAnsi" w:hAnsiTheme="majorHAnsi" w:cs="Aparajita"/>
        </w:rPr>
      </w:pPr>
    </w:p>
    <w:p w:rsidR="00534820" w:rsidRDefault="00534820" w:rsidP="00534820">
      <w:pPr>
        <w:pStyle w:val="Normal1"/>
        <w:rPr>
          <w:rFonts w:asciiTheme="majorHAnsi" w:hAnsiTheme="majorHAnsi" w:cs="Aparajita"/>
        </w:rPr>
      </w:pPr>
    </w:p>
    <w:p w:rsidR="00534820" w:rsidRDefault="00534820" w:rsidP="00534820">
      <w:pPr>
        <w:pStyle w:val="Normal1"/>
        <w:rPr>
          <w:rFonts w:asciiTheme="majorHAnsi" w:hAnsiTheme="majorHAnsi" w:cs="Aparajita"/>
        </w:rPr>
      </w:pPr>
    </w:p>
    <w:p w:rsidR="00534820" w:rsidRDefault="00534820" w:rsidP="00534820">
      <w:pPr>
        <w:pStyle w:val="Normal1"/>
        <w:rPr>
          <w:rFonts w:asciiTheme="majorHAnsi" w:hAnsiTheme="majorHAnsi" w:cs="Aparajita"/>
        </w:rPr>
      </w:pPr>
      <w:r>
        <w:rPr>
          <w:rFonts w:asciiTheme="majorHAnsi" w:hAnsiTheme="majorHAnsi" w:cs="Aparajita"/>
        </w:rPr>
        <w:t xml:space="preserve">Write a response below that meets the following criteria to </w:t>
      </w:r>
      <w:r>
        <w:rPr>
          <w:rFonts w:asciiTheme="majorHAnsi" w:hAnsiTheme="majorHAnsi" w:cs="Aparajita"/>
          <w:b/>
        </w:rPr>
        <w:t>exude</w:t>
      </w:r>
      <w:r>
        <w:rPr>
          <w:rFonts w:asciiTheme="majorHAnsi" w:hAnsiTheme="majorHAnsi" w:cs="Aparajita"/>
        </w:rPr>
        <w:t xml:space="preserve"> proficiency in the Vocab Learning Target:</w:t>
      </w:r>
    </w:p>
    <w:p w:rsidR="00534820" w:rsidRDefault="00534820" w:rsidP="00534820">
      <w:pPr>
        <w:pStyle w:val="Normal1"/>
        <w:numPr>
          <w:ilvl w:val="0"/>
          <w:numId w:val="15"/>
        </w:numPr>
        <w:rPr>
          <w:rFonts w:asciiTheme="majorHAnsi" w:hAnsiTheme="majorHAnsi" w:cs="Aparajita"/>
        </w:rPr>
      </w:pPr>
      <w:r>
        <w:rPr>
          <w:rFonts w:asciiTheme="majorHAnsi" w:hAnsiTheme="majorHAnsi" w:cs="Aparajita"/>
        </w:rPr>
        <w:t xml:space="preserve">Is a narrative about your journey in this class so far. </w:t>
      </w:r>
    </w:p>
    <w:p w:rsidR="00534820" w:rsidRDefault="00534820" w:rsidP="00534820">
      <w:pPr>
        <w:pStyle w:val="Normal1"/>
        <w:numPr>
          <w:ilvl w:val="0"/>
          <w:numId w:val="15"/>
        </w:numPr>
        <w:rPr>
          <w:rFonts w:asciiTheme="majorHAnsi" w:hAnsiTheme="majorHAnsi" w:cs="Aparajita"/>
        </w:rPr>
      </w:pPr>
      <w:r>
        <w:rPr>
          <w:rFonts w:asciiTheme="majorHAnsi" w:hAnsiTheme="majorHAnsi" w:cs="Aparajita"/>
        </w:rPr>
        <w:t xml:space="preserve">Uses the following four words (possibly with a modified prefix/suffix) correctly. </w:t>
      </w:r>
      <w:r w:rsidRPr="002018FE">
        <w:rPr>
          <w:rFonts w:asciiTheme="majorHAnsi" w:hAnsiTheme="majorHAnsi" w:cs="Aparajita"/>
          <w:u w:val="single"/>
        </w:rPr>
        <w:t>These words have boxes drawn around them</w:t>
      </w:r>
      <w:r>
        <w:rPr>
          <w:rFonts w:asciiTheme="majorHAnsi" w:hAnsiTheme="majorHAnsi" w:cs="Aparajita"/>
        </w:rPr>
        <w:t xml:space="preserve">: </w:t>
      </w:r>
      <w:r>
        <w:rPr>
          <w:rFonts w:asciiTheme="majorHAnsi" w:hAnsiTheme="majorHAnsi" w:cs="Aparajita"/>
          <w:b/>
        </w:rPr>
        <w:t>scourge, hearth, pyre</w:t>
      </w:r>
      <w:r w:rsidRPr="00AA023D">
        <w:rPr>
          <w:rFonts w:asciiTheme="majorHAnsi" w:hAnsiTheme="majorHAnsi" w:cs="Aparajita"/>
          <w:b/>
        </w:rPr>
        <w:t xml:space="preserve">, </w:t>
      </w:r>
      <w:r>
        <w:rPr>
          <w:rFonts w:asciiTheme="majorHAnsi" w:hAnsiTheme="majorHAnsi" w:cs="Aparajita"/>
          <w:b/>
        </w:rPr>
        <w:t>exude</w:t>
      </w:r>
      <w:r>
        <w:rPr>
          <w:rFonts w:asciiTheme="majorHAnsi" w:hAnsiTheme="majorHAnsi" w:cs="Aparajita"/>
        </w:rPr>
        <w:t xml:space="preserve">. </w:t>
      </w:r>
    </w:p>
    <w:p w:rsidR="00534820" w:rsidRDefault="00534820" w:rsidP="00534820">
      <w:pPr>
        <w:pStyle w:val="Normal1"/>
        <w:ind w:left="720"/>
        <w:rPr>
          <w:rFonts w:asciiTheme="majorHAnsi" w:hAnsiTheme="majorHAnsi" w:cs="Aparajita"/>
          <w:b/>
          <w:u w:val="single"/>
        </w:rPr>
      </w:pPr>
    </w:p>
    <w:p w:rsidR="00534820" w:rsidRDefault="00534820" w:rsidP="00534820">
      <w:pPr>
        <w:pStyle w:val="Normal1"/>
        <w:rPr>
          <w:rFonts w:asciiTheme="majorHAnsi" w:hAnsiTheme="majorHAnsi" w:cs="Aparajita"/>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p>
    <w:p w:rsidR="00534820" w:rsidRDefault="00534820" w:rsidP="00534820">
      <w:pPr>
        <w:pStyle w:val="Normal1"/>
        <w:jc w:val="center"/>
        <w:rPr>
          <w:rFonts w:asciiTheme="majorHAnsi" w:hAnsiTheme="majorHAnsi" w:cs="Aparajita"/>
          <w:b/>
        </w:rPr>
      </w:pPr>
      <w:r w:rsidRPr="00AA023D">
        <w:rPr>
          <w:rFonts w:asciiTheme="majorHAnsi" w:hAnsiTheme="majorHAnsi" w:cs="Aparajita"/>
          <w:b/>
        </w:rPr>
        <w:t xml:space="preserve">After writing your prose passage </w:t>
      </w:r>
      <w:r>
        <w:rPr>
          <w:rFonts w:asciiTheme="majorHAnsi" w:hAnsiTheme="majorHAnsi" w:cs="Aparajita"/>
          <w:b/>
        </w:rPr>
        <w:t>that exudes both</w:t>
      </w:r>
      <w:r w:rsidRPr="00AA023D">
        <w:rPr>
          <w:rFonts w:asciiTheme="majorHAnsi" w:hAnsiTheme="majorHAnsi" w:cs="Aparajita"/>
          <w:b/>
        </w:rPr>
        <w:t xml:space="preserve"> items above, fill in all remaining boxes of your vocabulary</w:t>
      </w:r>
      <w:r>
        <w:rPr>
          <w:rFonts w:asciiTheme="majorHAnsi" w:hAnsiTheme="majorHAnsi" w:cs="Aparajita"/>
          <w:b/>
        </w:rPr>
        <w:t xml:space="preserve"> sheet, staple it to this page, and turn it in. </w:t>
      </w:r>
    </w:p>
    <w:p w:rsidR="00073D02" w:rsidRDefault="00073D02" w:rsidP="00073D02">
      <w:pPr>
        <w:rPr>
          <w:color w:val="FF0000"/>
        </w:rPr>
      </w:pPr>
    </w:p>
    <w:p w:rsidR="009C106A" w:rsidRPr="009C106A" w:rsidRDefault="009C106A" w:rsidP="009C106A">
      <w:pPr>
        <w:jc w:val="center"/>
        <w:rPr>
          <w:rFonts w:asciiTheme="minorHAnsi" w:hAnsiTheme="minorHAnsi"/>
          <w:b/>
          <w:sz w:val="28"/>
          <w:u w:val="single"/>
        </w:rPr>
      </w:pPr>
      <w:r w:rsidRPr="009C106A">
        <w:rPr>
          <w:rFonts w:asciiTheme="minorHAnsi" w:hAnsiTheme="minorHAnsi"/>
          <w:b/>
          <w:sz w:val="28"/>
          <w:u w:val="single"/>
        </w:rPr>
        <w:lastRenderedPageBreak/>
        <w:t>Reader’s Workshop Documents</w:t>
      </w:r>
    </w:p>
    <w:p w:rsidR="009C106A" w:rsidRPr="009C106A" w:rsidRDefault="009C106A" w:rsidP="009C106A">
      <w:pPr>
        <w:rPr>
          <w:rFonts w:asciiTheme="minorHAnsi" w:hAnsiTheme="minorHAnsi"/>
        </w:rPr>
      </w:pPr>
      <w:r w:rsidRPr="009C106A">
        <w:rPr>
          <w:rFonts w:asciiTheme="minorHAnsi" w:hAnsiTheme="minorHAnsi"/>
        </w:rPr>
        <w:t>Reading log for _______________________________________________________</w:t>
      </w:r>
    </w:p>
    <w:p w:rsidR="009C106A" w:rsidRPr="009C106A" w:rsidRDefault="009C106A" w:rsidP="009C106A">
      <w:pPr>
        <w:rPr>
          <w:rFonts w:asciiTheme="minorHAnsi" w:hAnsiTheme="minorHAnsi"/>
        </w:rPr>
      </w:pPr>
      <w:r w:rsidRPr="009C106A">
        <w:rPr>
          <w:rFonts w:asciiTheme="minorHAnsi" w:hAnsiTheme="minorHAnsi"/>
        </w:rPr>
        <w:t xml:space="preserve">I am reading ________________________________________________ by ________________________________________________________________. </w:t>
      </w:r>
    </w:p>
    <w:p w:rsidR="009C106A" w:rsidRPr="009C106A" w:rsidRDefault="009C106A" w:rsidP="009C106A">
      <w:pPr>
        <w:rPr>
          <w:rFonts w:asciiTheme="minorHAnsi" w:hAnsiTheme="minorHAnsi"/>
        </w:rPr>
      </w:pPr>
      <w:r w:rsidRPr="009C106A">
        <w:rPr>
          <w:rFonts w:asciiTheme="minorHAnsi" w:hAnsiTheme="minorHAnsi"/>
        </w:rPr>
        <w:t>It is a ___________________________________ book and is _______________ pages total. It was published in ____________________.</w:t>
      </w:r>
    </w:p>
    <w:p w:rsidR="009C106A" w:rsidRPr="009C106A" w:rsidRDefault="009C106A" w:rsidP="009C106A">
      <w:pPr>
        <w:rPr>
          <w:rFonts w:asciiTheme="minorHAnsi" w:hAnsiTheme="minorHAnsi"/>
        </w:rPr>
      </w:pPr>
      <w:r w:rsidRPr="009C106A">
        <w:rPr>
          <w:rFonts w:asciiTheme="minorHAnsi" w:hAnsiTheme="minorHAnsi"/>
        </w:rPr>
        <w:tab/>
      </w:r>
      <w:r w:rsidRPr="009C106A">
        <w:rPr>
          <w:rFonts w:asciiTheme="minorHAnsi" w:hAnsiTheme="minorHAnsi"/>
        </w:rPr>
        <w:tab/>
        <w:t>(genre)</w:t>
      </w:r>
      <w:r w:rsidRPr="009C106A">
        <w:rPr>
          <w:rFonts w:asciiTheme="minorHAnsi" w:hAnsiTheme="minorHAnsi"/>
        </w:rPr>
        <w:tab/>
      </w:r>
      <w:r w:rsidRPr="009C106A">
        <w:rPr>
          <w:rFonts w:asciiTheme="minorHAnsi" w:hAnsiTheme="minorHAnsi"/>
        </w:rPr>
        <w:tab/>
      </w:r>
      <w:r w:rsidRPr="009C106A">
        <w:rPr>
          <w:rFonts w:asciiTheme="minorHAnsi" w:hAnsiTheme="minorHAnsi"/>
        </w:rPr>
        <w:tab/>
      </w:r>
      <w:r w:rsidRPr="009C106A">
        <w:rPr>
          <w:rFonts w:asciiTheme="minorHAnsi" w:hAnsiTheme="minorHAnsi"/>
        </w:rPr>
        <w:tab/>
        <w:t xml:space="preserve">          (total)</w:t>
      </w:r>
      <w:r w:rsidRPr="009C106A">
        <w:rPr>
          <w:rFonts w:asciiTheme="minorHAnsi" w:hAnsiTheme="minorHAnsi"/>
        </w:rPr>
        <w:tab/>
      </w:r>
      <w:r w:rsidRPr="009C106A">
        <w:rPr>
          <w:rFonts w:asciiTheme="minorHAnsi" w:hAnsiTheme="minorHAnsi"/>
        </w:rPr>
        <w:tab/>
      </w:r>
      <w:r w:rsidRPr="009C106A">
        <w:rPr>
          <w:rFonts w:asciiTheme="minorHAnsi" w:hAnsiTheme="minorHAnsi"/>
        </w:rPr>
        <w:tab/>
      </w:r>
      <w:r w:rsidRPr="009C106A">
        <w:rPr>
          <w:rFonts w:asciiTheme="minorHAnsi" w:hAnsiTheme="minorHAnsi"/>
        </w:rPr>
        <w:tab/>
      </w:r>
      <w:r w:rsidRPr="009C106A">
        <w:rPr>
          <w:rFonts w:asciiTheme="minorHAnsi" w:hAnsiTheme="minorHAnsi"/>
        </w:rPr>
        <w:tab/>
      </w:r>
      <w:r w:rsidRPr="009C106A">
        <w:rPr>
          <w:rFonts w:asciiTheme="minorHAnsi" w:hAnsiTheme="minorHAnsi"/>
        </w:rPr>
        <w:tab/>
        <w:t>(year)</w:t>
      </w:r>
    </w:p>
    <w:tbl>
      <w:tblPr>
        <w:tblStyle w:val="TableGrid1"/>
        <w:tblW w:w="0" w:type="auto"/>
        <w:tblLook w:val="04A0" w:firstRow="1" w:lastRow="0" w:firstColumn="1" w:lastColumn="0" w:noHBand="0" w:noVBand="1"/>
      </w:tblPr>
      <w:tblGrid>
        <w:gridCol w:w="2697"/>
        <w:gridCol w:w="2697"/>
        <w:gridCol w:w="2698"/>
        <w:gridCol w:w="2698"/>
      </w:tblGrid>
      <w:tr w:rsidR="009C106A" w:rsidRPr="009C106A" w:rsidTr="005718D3">
        <w:tc>
          <w:tcPr>
            <w:tcW w:w="2697" w:type="dxa"/>
          </w:tcPr>
          <w:p w:rsidR="009C106A" w:rsidRPr="009C106A" w:rsidRDefault="009C106A" w:rsidP="009C106A">
            <w:pPr>
              <w:jc w:val="center"/>
              <w:rPr>
                <w:rFonts w:asciiTheme="minorHAnsi" w:hAnsiTheme="minorHAnsi"/>
                <w:b/>
              </w:rPr>
            </w:pPr>
            <w:r w:rsidRPr="009C106A">
              <w:rPr>
                <w:rFonts w:asciiTheme="minorHAnsi" w:hAnsiTheme="minorHAnsi"/>
                <w:b/>
              </w:rPr>
              <w:t>Date</w:t>
            </w:r>
          </w:p>
        </w:tc>
        <w:tc>
          <w:tcPr>
            <w:tcW w:w="2697" w:type="dxa"/>
          </w:tcPr>
          <w:p w:rsidR="009C106A" w:rsidRPr="009C106A" w:rsidRDefault="009C106A" w:rsidP="009C106A">
            <w:pPr>
              <w:jc w:val="center"/>
              <w:rPr>
                <w:rFonts w:asciiTheme="minorHAnsi" w:hAnsiTheme="minorHAnsi"/>
                <w:b/>
              </w:rPr>
            </w:pPr>
            <w:r w:rsidRPr="009C106A">
              <w:rPr>
                <w:rFonts w:asciiTheme="minorHAnsi" w:hAnsiTheme="minorHAnsi"/>
                <w:b/>
              </w:rPr>
              <w:t>Pages read</w:t>
            </w:r>
          </w:p>
        </w:tc>
        <w:tc>
          <w:tcPr>
            <w:tcW w:w="2698" w:type="dxa"/>
          </w:tcPr>
          <w:p w:rsidR="009C106A" w:rsidRPr="009C106A" w:rsidRDefault="009C106A" w:rsidP="009C106A">
            <w:pPr>
              <w:jc w:val="center"/>
              <w:rPr>
                <w:rFonts w:asciiTheme="minorHAnsi" w:hAnsiTheme="minorHAnsi"/>
                <w:b/>
              </w:rPr>
            </w:pPr>
            <w:r w:rsidRPr="009C106A">
              <w:rPr>
                <w:rFonts w:asciiTheme="minorHAnsi" w:hAnsiTheme="minorHAnsi"/>
                <w:b/>
              </w:rPr>
              <w:t>Time read</w:t>
            </w:r>
          </w:p>
        </w:tc>
        <w:tc>
          <w:tcPr>
            <w:tcW w:w="2698" w:type="dxa"/>
          </w:tcPr>
          <w:p w:rsidR="009C106A" w:rsidRPr="009C106A" w:rsidRDefault="009C106A" w:rsidP="009C106A">
            <w:pPr>
              <w:jc w:val="center"/>
              <w:rPr>
                <w:rFonts w:asciiTheme="minorHAnsi" w:hAnsiTheme="minorHAnsi"/>
                <w:b/>
              </w:rPr>
            </w:pPr>
            <w:r w:rsidRPr="009C106A">
              <w:rPr>
                <w:rFonts w:asciiTheme="minorHAnsi" w:hAnsiTheme="minorHAnsi"/>
                <w:b/>
              </w:rPr>
              <w:t>Location read</w:t>
            </w: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r w:rsidR="009C106A" w:rsidRPr="009C106A" w:rsidTr="005718D3">
        <w:tc>
          <w:tcPr>
            <w:tcW w:w="2697" w:type="dxa"/>
          </w:tcPr>
          <w:p w:rsidR="009C106A" w:rsidRPr="009C106A" w:rsidRDefault="009C106A" w:rsidP="009C106A">
            <w:pPr>
              <w:rPr>
                <w:rFonts w:asciiTheme="minorHAnsi" w:hAnsiTheme="minorHAnsi"/>
              </w:rPr>
            </w:pPr>
          </w:p>
        </w:tc>
        <w:tc>
          <w:tcPr>
            <w:tcW w:w="2697"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c>
          <w:tcPr>
            <w:tcW w:w="2698" w:type="dxa"/>
          </w:tcPr>
          <w:p w:rsidR="009C106A" w:rsidRPr="009C106A" w:rsidRDefault="009C106A" w:rsidP="009C106A">
            <w:pPr>
              <w:rPr>
                <w:rFonts w:asciiTheme="minorHAnsi" w:hAnsiTheme="minorHAnsi"/>
              </w:rPr>
            </w:pPr>
          </w:p>
        </w:tc>
      </w:tr>
    </w:tbl>
    <w:p w:rsidR="009C106A" w:rsidRPr="009C106A" w:rsidRDefault="009C106A" w:rsidP="009C106A">
      <w:pPr>
        <w:rPr>
          <w:rFonts w:asciiTheme="minorHAnsi" w:hAnsiTheme="minorHAnsi"/>
        </w:rPr>
      </w:pPr>
    </w:p>
    <w:p w:rsidR="009C106A" w:rsidRPr="009C106A" w:rsidRDefault="009C106A" w:rsidP="009C106A">
      <w:pPr>
        <w:rPr>
          <w:rFonts w:asciiTheme="minorHAnsi" w:hAnsiTheme="minorHAnsi"/>
        </w:rPr>
      </w:pPr>
      <w:r w:rsidRPr="009C106A">
        <w:rPr>
          <w:rFonts w:asciiTheme="minorHAnsi" w:hAnsiTheme="minorHAnsi"/>
        </w:rPr>
        <w:t>Now that I am finished, I know this is a book where the following happens:</w:t>
      </w:r>
    </w:p>
    <w:p w:rsidR="009C106A" w:rsidRPr="009C106A" w:rsidRDefault="009C106A" w:rsidP="009C106A">
      <w:pPr>
        <w:numPr>
          <w:ilvl w:val="0"/>
          <w:numId w:val="17"/>
        </w:numPr>
        <w:contextualSpacing/>
        <w:rPr>
          <w:rFonts w:asciiTheme="minorHAnsi" w:hAnsiTheme="minorHAnsi"/>
        </w:rPr>
      </w:pPr>
    </w:p>
    <w:p w:rsidR="009C106A" w:rsidRPr="009C106A" w:rsidRDefault="009C106A" w:rsidP="009C106A">
      <w:pPr>
        <w:rPr>
          <w:rFonts w:asciiTheme="minorHAnsi" w:hAnsiTheme="minorHAnsi"/>
        </w:rPr>
      </w:pPr>
    </w:p>
    <w:p w:rsidR="009C106A" w:rsidRPr="009C106A" w:rsidRDefault="009C106A" w:rsidP="009C106A">
      <w:pPr>
        <w:numPr>
          <w:ilvl w:val="0"/>
          <w:numId w:val="17"/>
        </w:numPr>
        <w:contextualSpacing/>
        <w:rPr>
          <w:rFonts w:asciiTheme="minorHAnsi" w:hAnsiTheme="minorHAnsi"/>
        </w:rPr>
      </w:pPr>
    </w:p>
    <w:p w:rsidR="009C106A" w:rsidRPr="009C106A" w:rsidRDefault="009C106A" w:rsidP="009C106A">
      <w:pPr>
        <w:ind w:left="720"/>
        <w:contextualSpacing/>
        <w:rPr>
          <w:rFonts w:asciiTheme="minorHAnsi" w:hAnsiTheme="minorHAnsi"/>
        </w:rPr>
      </w:pPr>
    </w:p>
    <w:p w:rsidR="009C106A" w:rsidRPr="009C106A" w:rsidRDefault="009C106A" w:rsidP="009C106A">
      <w:pPr>
        <w:ind w:left="720"/>
        <w:contextualSpacing/>
        <w:rPr>
          <w:rFonts w:asciiTheme="minorHAnsi" w:hAnsiTheme="minorHAnsi"/>
        </w:rPr>
      </w:pPr>
    </w:p>
    <w:p w:rsidR="009C106A" w:rsidRPr="009C106A" w:rsidRDefault="009C106A" w:rsidP="009C106A">
      <w:pPr>
        <w:numPr>
          <w:ilvl w:val="0"/>
          <w:numId w:val="17"/>
        </w:numPr>
        <w:contextualSpacing/>
        <w:rPr>
          <w:rFonts w:asciiTheme="minorHAnsi" w:hAnsiTheme="minorHAnsi"/>
        </w:rPr>
      </w:pPr>
    </w:p>
    <w:p w:rsidR="009C106A" w:rsidRPr="009C106A" w:rsidRDefault="009C106A" w:rsidP="009C106A">
      <w:pPr>
        <w:ind w:left="720"/>
        <w:contextualSpacing/>
        <w:rPr>
          <w:rFonts w:asciiTheme="minorHAnsi" w:hAnsiTheme="minorHAnsi"/>
        </w:rPr>
      </w:pPr>
    </w:p>
    <w:p w:rsidR="009C106A" w:rsidRPr="009C106A" w:rsidRDefault="009C106A" w:rsidP="009C106A">
      <w:pPr>
        <w:ind w:left="720"/>
        <w:contextualSpacing/>
        <w:rPr>
          <w:rFonts w:asciiTheme="minorHAnsi" w:hAnsiTheme="minorHAnsi"/>
        </w:rPr>
      </w:pPr>
    </w:p>
    <w:p w:rsidR="009C106A" w:rsidRPr="009C106A" w:rsidRDefault="009C106A" w:rsidP="009C106A">
      <w:pPr>
        <w:numPr>
          <w:ilvl w:val="0"/>
          <w:numId w:val="17"/>
        </w:numPr>
        <w:contextualSpacing/>
        <w:rPr>
          <w:rFonts w:asciiTheme="minorHAnsi" w:hAnsiTheme="minorHAnsi"/>
        </w:rPr>
      </w:pPr>
    </w:p>
    <w:p w:rsidR="009C106A" w:rsidRPr="009C106A" w:rsidRDefault="009C106A" w:rsidP="009C106A">
      <w:pPr>
        <w:ind w:left="720"/>
        <w:contextualSpacing/>
        <w:rPr>
          <w:rFonts w:asciiTheme="minorHAnsi" w:hAnsiTheme="minorHAnsi"/>
        </w:rPr>
      </w:pPr>
    </w:p>
    <w:p w:rsidR="009C106A" w:rsidRPr="009C106A" w:rsidRDefault="009C106A" w:rsidP="009C106A">
      <w:pPr>
        <w:ind w:left="720"/>
        <w:contextualSpacing/>
        <w:rPr>
          <w:rFonts w:asciiTheme="minorHAnsi" w:hAnsiTheme="minorHAnsi"/>
        </w:rPr>
      </w:pPr>
    </w:p>
    <w:p w:rsidR="009C106A" w:rsidRPr="009C106A" w:rsidRDefault="009C106A" w:rsidP="009C106A">
      <w:pPr>
        <w:numPr>
          <w:ilvl w:val="0"/>
          <w:numId w:val="17"/>
        </w:numPr>
        <w:contextualSpacing/>
        <w:rPr>
          <w:rFonts w:asciiTheme="minorHAnsi" w:hAnsiTheme="minorHAnsi"/>
        </w:rPr>
      </w:pPr>
    </w:p>
    <w:p w:rsidR="009C106A" w:rsidRPr="009C106A" w:rsidRDefault="009C106A" w:rsidP="009C106A">
      <w:pPr>
        <w:ind w:left="720"/>
        <w:contextualSpacing/>
        <w:rPr>
          <w:rFonts w:asciiTheme="minorHAnsi" w:hAnsiTheme="minorHAnsi"/>
        </w:rPr>
      </w:pPr>
    </w:p>
    <w:p w:rsidR="009C106A" w:rsidRPr="009C106A" w:rsidRDefault="009C106A" w:rsidP="009C106A">
      <w:pPr>
        <w:rPr>
          <w:rFonts w:asciiTheme="minorHAnsi" w:hAnsiTheme="minorHAnsi"/>
        </w:rPr>
      </w:pPr>
      <w:r w:rsidRPr="009C106A">
        <w:rPr>
          <w:rFonts w:asciiTheme="minorHAnsi" w:hAnsiTheme="minorHAnsi"/>
        </w:rPr>
        <w:t>The theme (universal life lesson “taught by the author”) is _________________________________________________________________</w:t>
      </w:r>
    </w:p>
    <w:p w:rsidR="009C106A" w:rsidRPr="009C106A" w:rsidRDefault="009C106A" w:rsidP="009C106A">
      <w:pPr>
        <w:rPr>
          <w:rFonts w:asciiTheme="minorHAnsi" w:hAnsiTheme="minorHAnsi"/>
        </w:rPr>
      </w:pPr>
      <w:r w:rsidRPr="009C106A">
        <w:rPr>
          <w:rFonts w:asciiTheme="minorHAnsi" w:hAnsiTheme="minorHAnsi"/>
        </w:rPr>
        <w:t>____________________________________________________________________________________________________________________________________</w:t>
      </w: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r w:rsidRPr="009C106A">
        <w:rPr>
          <w:rFonts w:asciiTheme="minorHAnsi" w:eastAsia="Times New Roman" w:hAnsiTheme="minorHAnsi" w:cs="Arial"/>
          <w:color w:val="222222"/>
          <w:sz w:val="19"/>
          <w:szCs w:val="19"/>
        </w:rPr>
        <w:t>The author primarily made this theme clear through ____________________________________________________________________________________________</w:t>
      </w: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t>(figurative language, author’s craft, authorship elements)</w:t>
      </w: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r w:rsidRPr="009C106A">
        <w:rPr>
          <w:rFonts w:asciiTheme="minorHAnsi" w:eastAsia="Times New Roman" w:hAnsiTheme="minorHAnsi" w:cs="Arial"/>
          <w:color w:val="222222"/>
          <w:sz w:val="19"/>
          <w:szCs w:val="19"/>
        </w:rPr>
        <w:t>Because ______________________________________________________________________________________________________________________________________________.</w:t>
      </w: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r w:rsidRPr="009C106A">
        <w:rPr>
          <w:rFonts w:asciiTheme="minorHAnsi" w:eastAsia="Times New Roman" w:hAnsiTheme="minorHAnsi" w:cs="Arial"/>
          <w:color w:val="222222"/>
          <w:sz w:val="19"/>
          <w:szCs w:val="19"/>
        </w:rPr>
        <w:t xml:space="preserve">My classmates </w:t>
      </w:r>
      <w:r w:rsidRPr="009C106A">
        <w:rPr>
          <w:rFonts w:asciiTheme="minorHAnsi" w:eastAsia="Times New Roman" w:hAnsiTheme="minorHAnsi" w:cs="Arial"/>
          <w:b/>
          <w:color w:val="222222"/>
          <w:sz w:val="19"/>
          <w:szCs w:val="19"/>
        </w:rPr>
        <w:t>would/would not</w:t>
      </w:r>
      <w:r w:rsidRPr="009C106A">
        <w:rPr>
          <w:rFonts w:asciiTheme="minorHAnsi" w:eastAsia="Times New Roman" w:hAnsiTheme="minorHAnsi" w:cs="Arial"/>
          <w:color w:val="222222"/>
          <w:sz w:val="19"/>
          <w:szCs w:val="19"/>
        </w:rPr>
        <w:t xml:space="preserve"> enjoy this book. I </w:t>
      </w:r>
      <w:r w:rsidRPr="009C106A">
        <w:rPr>
          <w:rFonts w:asciiTheme="minorHAnsi" w:eastAsia="Times New Roman" w:hAnsiTheme="minorHAnsi" w:cs="Arial"/>
          <w:b/>
          <w:color w:val="222222"/>
          <w:sz w:val="19"/>
          <w:szCs w:val="19"/>
        </w:rPr>
        <w:t>recommend/don’t recommend</w:t>
      </w:r>
      <w:r w:rsidRPr="009C106A">
        <w:rPr>
          <w:rFonts w:asciiTheme="minorHAnsi" w:eastAsia="Times New Roman" w:hAnsiTheme="minorHAnsi" w:cs="Arial"/>
          <w:color w:val="222222"/>
          <w:sz w:val="19"/>
          <w:szCs w:val="19"/>
        </w:rPr>
        <w:t xml:space="preserve"> others read this book because ___________________</w:t>
      </w: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r w:rsidRPr="009C106A">
        <w:rPr>
          <w:rFonts w:asciiTheme="minorHAnsi" w:eastAsia="Times New Roman" w:hAnsiTheme="minorHAnsi" w:cs="Arial"/>
          <w:color w:val="222222"/>
          <w:sz w:val="19"/>
          <w:szCs w:val="19"/>
        </w:rPr>
        <w:tab/>
        <w:t xml:space="preserve">            (circle one)</w:t>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r>
      <w:r w:rsidRPr="009C106A">
        <w:rPr>
          <w:rFonts w:asciiTheme="minorHAnsi" w:eastAsia="Times New Roman" w:hAnsiTheme="minorHAnsi" w:cs="Arial"/>
          <w:color w:val="222222"/>
          <w:sz w:val="19"/>
          <w:szCs w:val="19"/>
        </w:rPr>
        <w:tab/>
        <w:t>(circle one)</w:t>
      </w: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p>
    <w:p w:rsidR="009C106A" w:rsidRPr="009C106A" w:rsidRDefault="009C106A" w:rsidP="009C106A">
      <w:pPr>
        <w:shd w:val="clear" w:color="auto" w:fill="FFFFFF"/>
        <w:spacing w:after="0"/>
        <w:rPr>
          <w:rFonts w:asciiTheme="minorHAnsi" w:eastAsia="Times New Roman" w:hAnsiTheme="minorHAnsi" w:cs="Arial"/>
          <w:color w:val="222222"/>
          <w:sz w:val="19"/>
          <w:szCs w:val="19"/>
        </w:rPr>
      </w:pPr>
      <w:r w:rsidRPr="009C106A">
        <w:rPr>
          <w:rFonts w:asciiTheme="minorHAnsi" w:eastAsia="Times New Roman" w:hAnsiTheme="minorHAnsi" w:cs="Arial"/>
          <w:color w:val="222222"/>
          <w:sz w:val="19"/>
          <w:szCs w:val="19"/>
        </w:rPr>
        <w:t>_________________________________________________________________________________________________________________________________________________________</w:t>
      </w:r>
    </w:p>
    <w:p w:rsidR="009C106A" w:rsidRPr="00E8235B" w:rsidRDefault="009C106A" w:rsidP="009C106A">
      <w:pPr>
        <w:jc w:val="center"/>
        <w:rPr>
          <w:b/>
          <w:u w:val="single"/>
        </w:rPr>
      </w:pPr>
      <w:r w:rsidRPr="00E8235B">
        <w:rPr>
          <w:b/>
          <w:u w:val="single"/>
        </w:rPr>
        <w:lastRenderedPageBreak/>
        <w:t>Reader’s Workshop Guide</w:t>
      </w:r>
    </w:p>
    <w:p w:rsidR="009C106A" w:rsidRPr="00E7688F" w:rsidRDefault="009C106A" w:rsidP="009C106A">
      <w:pPr>
        <w:jc w:val="center"/>
        <w:rPr>
          <w:b/>
        </w:rPr>
      </w:pPr>
      <w:r w:rsidRPr="00E7688F">
        <w:rPr>
          <w:b/>
        </w:rPr>
        <w:t>While I read, what will the teacher ask me?</w:t>
      </w:r>
    </w:p>
    <w:p w:rsidR="009C106A" w:rsidRPr="00E7688F" w:rsidRDefault="009C106A" w:rsidP="009C106A">
      <w:r w:rsidRPr="00E7688F">
        <w:t xml:space="preserve">Teacher will ask “What are you working on while you are reading?” and “How are you reading?” and “What are your struggles/successes?” He/she will coach you through struggles and help push you further in your successes. He/she will record pertinent thoughts from this conversation in your “Reader’s Workshop Conference” form to give you a focus for reading. You are encouraged to add notes about your reading process on this form as well. </w:t>
      </w:r>
    </w:p>
    <w:p w:rsidR="009C106A" w:rsidRPr="00E7688F" w:rsidRDefault="009C106A" w:rsidP="009C106A">
      <w:pPr>
        <w:jc w:val="center"/>
        <w:rPr>
          <w:b/>
        </w:rPr>
      </w:pPr>
      <w:r w:rsidRPr="00E7688F">
        <w:rPr>
          <w:b/>
        </w:rPr>
        <w:t>After I read, what kinds of things should I write in my notebook?</w:t>
      </w:r>
    </w:p>
    <w:p w:rsidR="009C106A" w:rsidRPr="00E7688F" w:rsidRDefault="009C106A" w:rsidP="009C106A">
      <w:pPr>
        <w:pStyle w:val="ListParagraph"/>
        <w:numPr>
          <w:ilvl w:val="0"/>
          <w:numId w:val="18"/>
        </w:numPr>
        <w:spacing w:line="259" w:lineRule="auto"/>
      </w:pPr>
      <w:r w:rsidRPr="00E7688F">
        <w:t xml:space="preserve">Just a </w:t>
      </w:r>
      <w:r w:rsidRPr="00625DCA">
        <w:t>reaction</w:t>
      </w:r>
      <w:r w:rsidRPr="00E7688F">
        <w:t xml:space="preserve"> to what you read. This involves feelings and personal opinions. </w:t>
      </w:r>
    </w:p>
    <w:p w:rsidR="009C106A" w:rsidRPr="00E7688F" w:rsidRDefault="009C106A" w:rsidP="009C106A">
      <w:pPr>
        <w:pStyle w:val="ListParagraph"/>
        <w:numPr>
          <w:ilvl w:val="0"/>
          <w:numId w:val="18"/>
        </w:numPr>
        <w:spacing w:line="259" w:lineRule="auto"/>
      </w:pPr>
      <w:r w:rsidRPr="00E7688F">
        <w:t xml:space="preserve">What was said? Literal plot events </w:t>
      </w:r>
      <w:r>
        <w:t xml:space="preserve">that were </w:t>
      </w:r>
      <w:r w:rsidRPr="00E7688F">
        <w:t xml:space="preserve">confusing </w:t>
      </w:r>
      <w:r>
        <w:t xml:space="preserve">and </w:t>
      </w:r>
      <w:r w:rsidRPr="00E7688F">
        <w:t xml:space="preserve">that you understood. This involves retelling and highlighting facts, main ideas, details, and abstract ideas </w:t>
      </w:r>
      <w:r w:rsidRPr="00E7688F">
        <w:rPr>
          <w:b/>
        </w:rPr>
        <w:t>while citing text evidence.</w:t>
      </w:r>
    </w:p>
    <w:p w:rsidR="009C106A" w:rsidRPr="00E7688F" w:rsidRDefault="009C106A" w:rsidP="009C106A">
      <w:pPr>
        <w:pStyle w:val="ListParagraph"/>
        <w:numPr>
          <w:ilvl w:val="0"/>
          <w:numId w:val="18"/>
        </w:numPr>
        <w:spacing w:line="259" w:lineRule="auto"/>
      </w:pPr>
      <w:r w:rsidRPr="00E7688F">
        <w:t xml:space="preserve">How was it said? What tricks did the author use to tell the story? How was the focus of the workshop (characterization, conflict, setting, etc.) shown in what you read? This involves recognizing author’s craft tools </w:t>
      </w:r>
      <w:r w:rsidRPr="00E7688F">
        <w:rPr>
          <w:b/>
        </w:rPr>
        <w:t>while citing text evidence.</w:t>
      </w:r>
      <w:r w:rsidRPr="00E7688F">
        <w:t xml:space="preserve">  </w:t>
      </w:r>
    </w:p>
    <w:p w:rsidR="009C106A" w:rsidRPr="00E7688F" w:rsidRDefault="009C106A" w:rsidP="009C106A">
      <w:pPr>
        <w:pStyle w:val="ListParagraph"/>
        <w:numPr>
          <w:ilvl w:val="0"/>
          <w:numId w:val="18"/>
        </w:numPr>
        <w:spacing w:line="259" w:lineRule="auto"/>
      </w:pPr>
      <w:r w:rsidRPr="00E7688F">
        <w:rPr>
          <w:rFonts w:cs="Arial"/>
          <w:color w:val="333333"/>
          <w:shd w:val="clear" w:color="auto" w:fill="FFFFFF"/>
        </w:rPr>
        <w:t>Why was it said?  What might the a</w:t>
      </w:r>
      <w:r w:rsidRPr="00E7688F">
        <w:t xml:space="preserve">uthor’s theme or purpose be and how is he/she making it happen? This involves discussing the path from the author’s intent to the words on the page to the reader’s brain </w:t>
      </w:r>
      <w:r w:rsidRPr="00E7688F">
        <w:rPr>
          <w:b/>
        </w:rPr>
        <w:t>while citing text evidence</w:t>
      </w:r>
      <w:r w:rsidRPr="00E7688F">
        <w:t>.</w:t>
      </w:r>
    </w:p>
    <w:p w:rsidR="009C106A" w:rsidRPr="00E7688F" w:rsidRDefault="009C106A" w:rsidP="009C106A">
      <w:pPr>
        <w:pStyle w:val="ListParagraph"/>
        <w:numPr>
          <w:ilvl w:val="0"/>
          <w:numId w:val="18"/>
        </w:numPr>
        <w:spacing w:line="259" w:lineRule="auto"/>
      </w:pPr>
      <w:r w:rsidRPr="00E7688F">
        <w:rPr>
          <w:rFonts w:cs="Arial"/>
          <w:color w:val="333333"/>
          <w:shd w:val="clear" w:color="auto" w:fill="FFFFFF"/>
        </w:rPr>
        <w:t>Vocabulary practice</w:t>
      </w:r>
      <w:r>
        <w:rPr>
          <w:rFonts w:cs="Arial"/>
          <w:color w:val="333333"/>
          <w:shd w:val="clear" w:color="auto" w:fill="FFFFFF"/>
        </w:rPr>
        <w:t>.</w:t>
      </w:r>
      <w:r w:rsidRPr="00E7688F">
        <w:rPr>
          <w:rFonts w:cs="Arial"/>
          <w:color w:val="333333"/>
          <w:shd w:val="clear" w:color="auto" w:fill="FFFFFF"/>
        </w:rPr>
        <w:t xml:space="preserve"> This involves citing </w:t>
      </w:r>
      <w:r w:rsidRPr="00E7688F">
        <w:t xml:space="preserve">confusing words and how you used context clues, word parts, and parts of speech (not Googling) to figure the word out AND THEN confirmation of </w:t>
      </w:r>
      <w:r>
        <w:t>your</w:t>
      </w:r>
      <w:r w:rsidRPr="00E7688F">
        <w:t xml:space="preserve"> hypothesis with a resource: dictionary, Google, teacher</w:t>
      </w:r>
      <w:r>
        <w:t>, etc</w:t>
      </w:r>
      <w:r w:rsidRPr="00E7688F">
        <w:t>.</w:t>
      </w:r>
    </w:p>
    <w:p w:rsidR="009C106A" w:rsidRPr="00E7688F" w:rsidRDefault="009C106A" w:rsidP="009C106A">
      <w:pPr>
        <w:pStyle w:val="ListParagraph"/>
        <w:numPr>
          <w:ilvl w:val="0"/>
          <w:numId w:val="18"/>
        </w:numPr>
        <w:spacing w:line="259" w:lineRule="auto"/>
      </w:pPr>
      <w:r w:rsidRPr="00E7688F">
        <w:t>Connections you made to other texts you have read or seen, to non-English things you have learned, and to you</w:t>
      </w:r>
      <w:r>
        <w:t>r</w:t>
      </w:r>
      <w:r w:rsidRPr="00E7688F">
        <w:t xml:space="preserve"> personal life</w:t>
      </w:r>
    </w:p>
    <w:p w:rsidR="009C106A" w:rsidRPr="00E7688F" w:rsidRDefault="009C106A" w:rsidP="009C106A">
      <w:pPr>
        <w:jc w:val="center"/>
        <w:rPr>
          <w:b/>
        </w:rPr>
      </w:pPr>
      <w:r w:rsidRPr="00E7688F">
        <w:rPr>
          <w:b/>
        </w:rPr>
        <w:t>After I write in my notebook, what kinds of things should I discuss with my group?</w:t>
      </w:r>
    </w:p>
    <w:p w:rsidR="009C106A" w:rsidRPr="00E7688F" w:rsidRDefault="009C106A" w:rsidP="009C106A">
      <w:r w:rsidRPr="00E7688F">
        <w:t>Ideally, you just discuss what you read and what you wrote about. However, if you want a more specific guide for your conversation, talk about what your reading process like you did with the teacher, what you noticed, what you wonder, and “so what”?</w:t>
      </w:r>
    </w:p>
    <w:p w:rsidR="009C106A" w:rsidRPr="001F79A1" w:rsidRDefault="009C106A" w:rsidP="009C106A">
      <w:pPr>
        <w:pStyle w:val="ListParagraph"/>
        <w:numPr>
          <w:ilvl w:val="0"/>
          <w:numId w:val="19"/>
        </w:numPr>
        <w:spacing w:line="259" w:lineRule="auto"/>
      </w:pPr>
      <w:r w:rsidRPr="001F79A1">
        <w:t xml:space="preserve">Reading process and progress: </w:t>
      </w:r>
      <w:r w:rsidRPr="001F79A1">
        <w:rPr>
          <w:rFonts w:cs="Arial"/>
          <w:shd w:val="clear" w:color="auto" w:fill="FFFFFF"/>
        </w:rPr>
        <w:t>How are you reading? How focused are you? How does the physical environment you are in help or hinder your reading? Is your book too challenging or easy?</w:t>
      </w:r>
    </w:p>
    <w:p w:rsidR="009C106A" w:rsidRPr="001F79A1" w:rsidRDefault="009C106A" w:rsidP="009C106A">
      <w:pPr>
        <w:pStyle w:val="ListParagraph"/>
        <w:numPr>
          <w:ilvl w:val="0"/>
          <w:numId w:val="19"/>
        </w:numPr>
        <w:spacing w:line="259" w:lineRule="auto"/>
      </w:pPr>
      <w:r w:rsidRPr="001F79A1">
        <w:t xml:space="preserve">Notice: What was said? How was it said? Why was it said? Vocabulary challenges. Connections made. </w:t>
      </w:r>
    </w:p>
    <w:p w:rsidR="009C106A" w:rsidRPr="001F79A1" w:rsidRDefault="009C106A" w:rsidP="009C106A">
      <w:pPr>
        <w:pStyle w:val="ListParagraph"/>
        <w:numPr>
          <w:ilvl w:val="0"/>
          <w:numId w:val="19"/>
        </w:numPr>
        <w:spacing w:line="259" w:lineRule="auto"/>
      </w:pPr>
      <w:r w:rsidRPr="001F79A1">
        <w:t>Wonder: Questions you had while reading, questions for the group to push their noticing, questions for teacher, questions for author, etc.</w:t>
      </w:r>
    </w:p>
    <w:p w:rsidR="009C106A" w:rsidRPr="001F79A1" w:rsidRDefault="009C106A" w:rsidP="009C106A">
      <w:pPr>
        <w:pStyle w:val="ListParagraph"/>
        <w:numPr>
          <w:ilvl w:val="0"/>
          <w:numId w:val="19"/>
        </w:numPr>
        <w:spacing w:line="259" w:lineRule="auto"/>
      </w:pPr>
      <w:r w:rsidRPr="001F79A1">
        <w:t>So what: What does this have to do with my life? Why are we reading this? How is this reader’s workshop process helping or hindering your reading process?</w:t>
      </w:r>
    </w:p>
    <w:p w:rsidR="009C106A" w:rsidRPr="00E7688F" w:rsidRDefault="009C106A" w:rsidP="009C106A">
      <w:pPr>
        <w:jc w:val="center"/>
        <w:rPr>
          <w:b/>
        </w:rPr>
      </w:pPr>
      <w:r w:rsidRPr="00E7688F">
        <w:rPr>
          <w:b/>
        </w:rPr>
        <w:t>Can I take my book home and read outside of class?</w:t>
      </w:r>
    </w:p>
    <w:p w:rsidR="009C106A" w:rsidRDefault="009C106A" w:rsidP="009C106A">
      <w:r w:rsidRPr="00E7688F">
        <w:t xml:space="preserve">Absolutely! Just be mindful not to “spoil” plot events in your group that you may have read </w:t>
      </w:r>
      <w:r>
        <w:t xml:space="preserve">but </w:t>
      </w:r>
      <w:r w:rsidRPr="00E7688F">
        <w:t xml:space="preserve">that they did not read yet. Also, remember to bring your book back to class every day. </w:t>
      </w:r>
    </w:p>
    <w:p w:rsidR="009C106A" w:rsidRDefault="009C106A" w:rsidP="009C106A">
      <w:pPr>
        <w:jc w:val="center"/>
        <w:rPr>
          <w:b/>
        </w:rPr>
      </w:pPr>
      <w:r>
        <w:rPr>
          <w:b/>
        </w:rPr>
        <w:t>What do I do when I am done reading my book</w:t>
      </w:r>
      <w:r w:rsidRPr="00E7688F">
        <w:rPr>
          <w:b/>
        </w:rPr>
        <w:t>?</w:t>
      </w:r>
    </w:p>
    <w:p w:rsidR="009C106A" w:rsidRPr="00625DCA" w:rsidRDefault="009C106A" w:rsidP="009C106A">
      <w:pPr>
        <w:jc w:val="center"/>
      </w:pPr>
      <w:r>
        <w:t>Read the</w:t>
      </w:r>
      <w:r w:rsidRPr="00625DCA">
        <w:t xml:space="preserve"> article found on the QR code, pick a project, see the student examples, review the reading Learning Targets, complete the project, present it to the class and/or show the teacher.</w:t>
      </w:r>
    </w:p>
    <w:p w:rsidR="009C106A" w:rsidRPr="00E7688F" w:rsidRDefault="009C106A" w:rsidP="009C106A">
      <w:pPr>
        <w:jc w:val="center"/>
      </w:pPr>
      <w:r>
        <w:rPr>
          <w:noProof/>
        </w:rPr>
        <w:drawing>
          <wp:inline distT="0" distB="0" distL="0" distR="0" wp14:anchorId="601FB36E" wp14:editId="3B337946">
            <wp:extent cx="1136073" cy="1095785"/>
            <wp:effectExtent l="0" t="0" r="698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Worskshop Summative Options.png"/>
                    <pic:cNvPicPr/>
                  </pic:nvPicPr>
                  <pic:blipFill rotWithShape="1">
                    <a:blip r:embed="rId18">
                      <a:extLst>
                        <a:ext uri="{28A0092B-C50C-407E-A947-70E740481C1C}">
                          <a14:useLocalDpi xmlns:a14="http://schemas.microsoft.com/office/drawing/2010/main" val="0"/>
                        </a:ext>
                      </a:extLst>
                    </a:blip>
                    <a:srcRect l="8366" t="10545" r="10182" b="10891"/>
                    <a:stretch/>
                  </pic:blipFill>
                  <pic:spPr bwMode="auto">
                    <a:xfrm>
                      <a:off x="0" y="0"/>
                      <a:ext cx="1155494" cy="1114517"/>
                    </a:xfrm>
                    <a:prstGeom prst="rect">
                      <a:avLst/>
                    </a:prstGeom>
                    <a:ln>
                      <a:noFill/>
                    </a:ln>
                    <a:extLst>
                      <a:ext uri="{53640926-AAD7-44D8-BBD7-CCE9431645EC}">
                        <a14:shadowObscured xmlns:a14="http://schemas.microsoft.com/office/drawing/2010/main"/>
                      </a:ext>
                    </a:extLst>
                  </pic:spPr>
                </pic:pic>
              </a:graphicData>
            </a:graphic>
          </wp:inline>
        </w:drawing>
      </w:r>
    </w:p>
    <w:p w:rsidR="009C106A" w:rsidRPr="009C106A" w:rsidRDefault="009C106A" w:rsidP="009C106A">
      <w:pPr>
        <w:rPr>
          <w:rFonts w:asciiTheme="minorHAnsi" w:hAnsiTheme="minorHAnsi"/>
        </w:rPr>
      </w:pPr>
    </w:p>
    <w:p w:rsidR="00073D02" w:rsidRDefault="00073D02" w:rsidP="007F260B">
      <w:pPr>
        <w:jc w:val="center"/>
      </w:pPr>
    </w:p>
    <w:sectPr w:rsidR="00073D02" w:rsidSect="000B32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4E" w:rsidRDefault="0020364E" w:rsidP="009C106A">
      <w:pPr>
        <w:spacing w:after="0"/>
      </w:pPr>
      <w:r>
        <w:separator/>
      </w:r>
    </w:p>
  </w:endnote>
  <w:endnote w:type="continuationSeparator" w:id="0">
    <w:p w:rsidR="0020364E" w:rsidRDefault="0020364E" w:rsidP="009C1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4E" w:rsidRDefault="0020364E" w:rsidP="009C106A">
      <w:pPr>
        <w:spacing w:after="0"/>
      </w:pPr>
      <w:r>
        <w:separator/>
      </w:r>
    </w:p>
  </w:footnote>
  <w:footnote w:type="continuationSeparator" w:id="0">
    <w:p w:rsidR="0020364E" w:rsidRDefault="0020364E" w:rsidP="009C10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8EC"/>
    <w:multiLevelType w:val="hybridMultilevel"/>
    <w:tmpl w:val="C028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36AE9"/>
    <w:multiLevelType w:val="hybridMultilevel"/>
    <w:tmpl w:val="1304F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32D3D"/>
    <w:multiLevelType w:val="hybridMultilevel"/>
    <w:tmpl w:val="792C1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35E6F"/>
    <w:multiLevelType w:val="hybridMultilevel"/>
    <w:tmpl w:val="29E0BD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E76B8"/>
    <w:multiLevelType w:val="hybridMultilevel"/>
    <w:tmpl w:val="6E841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D5033"/>
    <w:multiLevelType w:val="hybridMultilevel"/>
    <w:tmpl w:val="BB9A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16B5B"/>
    <w:multiLevelType w:val="hybridMultilevel"/>
    <w:tmpl w:val="44D4E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7220E"/>
    <w:multiLevelType w:val="hybridMultilevel"/>
    <w:tmpl w:val="FB08F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44E33"/>
    <w:multiLevelType w:val="hybridMultilevel"/>
    <w:tmpl w:val="29E0BD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72FC2"/>
    <w:multiLevelType w:val="hybridMultilevel"/>
    <w:tmpl w:val="0EDEADC8"/>
    <w:lvl w:ilvl="0" w:tplc="58144AB4">
      <w:start w:val="1"/>
      <w:numFmt w:val="decimal"/>
      <w:lvlText w:val="%1)"/>
      <w:lvlJc w:val="left"/>
      <w:pPr>
        <w:ind w:left="771" w:hanging="360"/>
      </w:pPr>
      <w:rPr>
        <w:rFonts w:ascii="Cambria" w:eastAsia="Times New Roman" w:hAnsi="Cambria" w:cs="Times New Roman"/>
        <w:color w:val="auto"/>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59D453BB"/>
    <w:multiLevelType w:val="hybridMultilevel"/>
    <w:tmpl w:val="E56E3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61420"/>
    <w:multiLevelType w:val="hybridMultilevel"/>
    <w:tmpl w:val="2BA81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36E4E"/>
    <w:multiLevelType w:val="hybridMultilevel"/>
    <w:tmpl w:val="9EC21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07F9F"/>
    <w:multiLevelType w:val="hybridMultilevel"/>
    <w:tmpl w:val="29E0BD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A4C73"/>
    <w:multiLevelType w:val="hybridMultilevel"/>
    <w:tmpl w:val="0AAE1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01F8D"/>
    <w:multiLevelType w:val="hybridMultilevel"/>
    <w:tmpl w:val="1C181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23AE1"/>
    <w:multiLevelType w:val="hybridMultilevel"/>
    <w:tmpl w:val="DA34AB8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2B19D6"/>
    <w:multiLevelType w:val="hybridMultilevel"/>
    <w:tmpl w:val="2F147D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75D60"/>
    <w:multiLevelType w:val="hybridMultilevel"/>
    <w:tmpl w:val="394ECFA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6"/>
  </w:num>
  <w:num w:numId="4">
    <w:abstractNumId w:val="0"/>
  </w:num>
  <w:num w:numId="5">
    <w:abstractNumId w:val="17"/>
  </w:num>
  <w:num w:numId="6">
    <w:abstractNumId w:val="11"/>
  </w:num>
  <w:num w:numId="7">
    <w:abstractNumId w:val="7"/>
  </w:num>
  <w:num w:numId="8">
    <w:abstractNumId w:val="2"/>
  </w:num>
  <w:num w:numId="9">
    <w:abstractNumId w:val="12"/>
  </w:num>
  <w:num w:numId="10">
    <w:abstractNumId w:val="5"/>
  </w:num>
  <w:num w:numId="11">
    <w:abstractNumId w:val="3"/>
  </w:num>
  <w:num w:numId="12">
    <w:abstractNumId w:val="8"/>
  </w:num>
  <w:num w:numId="13">
    <w:abstractNumId w:val="13"/>
  </w:num>
  <w:num w:numId="14">
    <w:abstractNumId w:val="6"/>
  </w:num>
  <w:num w:numId="15">
    <w:abstractNumId w:val="1"/>
  </w:num>
  <w:num w:numId="16">
    <w:abstractNumId w:val="15"/>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6"/>
    <w:rsid w:val="00017481"/>
    <w:rsid w:val="00056CB7"/>
    <w:rsid w:val="00073D02"/>
    <w:rsid w:val="000B32CA"/>
    <w:rsid w:val="001937D2"/>
    <w:rsid w:val="0020364E"/>
    <w:rsid w:val="003A44E3"/>
    <w:rsid w:val="00417DC6"/>
    <w:rsid w:val="004E50D4"/>
    <w:rsid w:val="00534820"/>
    <w:rsid w:val="006A5D09"/>
    <w:rsid w:val="006F1DDF"/>
    <w:rsid w:val="007F260B"/>
    <w:rsid w:val="00826CDA"/>
    <w:rsid w:val="008E3FD1"/>
    <w:rsid w:val="00963FE1"/>
    <w:rsid w:val="009C106A"/>
    <w:rsid w:val="009C4BA3"/>
    <w:rsid w:val="00A4249D"/>
    <w:rsid w:val="00E34182"/>
    <w:rsid w:val="00EC2E78"/>
    <w:rsid w:val="00EC52E7"/>
    <w:rsid w:val="00F7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FEB5"/>
  <w15:chartTrackingRefBased/>
  <w15:docId w15:val="{6FD6F4C7-40DA-4268-8B3D-D0ABA67A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paragraph" w:customStyle="1" w:styleId="Normal1">
    <w:name w:val="Normal1"/>
    <w:uiPriority w:val="99"/>
    <w:rsid w:val="004E50D4"/>
    <w:pPr>
      <w:spacing w:after="0" w:line="276" w:lineRule="auto"/>
    </w:pPr>
    <w:rPr>
      <w:rFonts w:ascii="Arial" w:eastAsia="Times New Roman" w:hAnsi="Arial" w:cs="Arial"/>
      <w:color w:val="000000"/>
    </w:rPr>
  </w:style>
  <w:style w:type="character" w:styleId="Hyperlink">
    <w:name w:val="Hyperlink"/>
    <w:rsid w:val="004E50D4"/>
    <w:rPr>
      <w:color w:val="0563C1"/>
      <w:u w:val="single"/>
    </w:rPr>
  </w:style>
  <w:style w:type="character" w:customStyle="1" w:styleId="apple-converted-space">
    <w:name w:val="apple-converted-space"/>
    <w:basedOn w:val="DefaultParagraphFont"/>
    <w:rsid w:val="004E50D4"/>
  </w:style>
  <w:style w:type="character" w:styleId="Emphasis">
    <w:name w:val="Emphasis"/>
    <w:basedOn w:val="DefaultParagraphFont"/>
    <w:uiPriority w:val="20"/>
    <w:qFormat/>
    <w:rsid w:val="004E50D4"/>
    <w:rPr>
      <w:i/>
      <w:iCs/>
    </w:rPr>
  </w:style>
  <w:style w:type="table" w:styleId="TableGrid">
    <w:name w:val="Table Grid"/>
    <w:basedOn w:val="TableNormal"/>
    <w:uiPriority w:val="39"/>
    <w:rsid w:val="003A44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9C4BA3"/>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C10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06A"/>
    <w:pPr>
      <w:tabs>
        <w:tab w:val="center" w:pos="4680"/>
        <w:tab w:val="right" w:pos="9360"/>
      </w:tabs>
      <w:spacing w:after="0"/>
    </w:pPr>
  </w:style>
  <w:style w:type="character" w:customStyle="1" w:styleId="HeaderChar">
    <w:name w:val="Header Char"/>
    <w:basedOn w:val="DefaultParagraphFont"/>
    <w:link w:val="Header"/>
    <w:uiPriority w:val="99"/>
    <w:rsid w:val="009C106A"/>
  </w:style>
  <w:style w:type="paragraph" w:styleId="Footer">
    <w:name w:val="footer"/>
    <w:basedOn w:val="Normal"/>
    <w:link w:val="FooterChar"/>
    <w:uiPriority w:val="99"/>
    <w:unhideWhenUsed/>
    <w:rsid w:val="009C106A"/>
    <w:pPr>
      <w:tabs>
        <w:tab w:val="center" w:pos="4680"/>
        <w:tab w:val="right" w:pos="9360"/>
      </w:tabs>
      <w:spacing w:after="0"/>
    </w:pPr>
  </w:style>
  <w:style w:type="character" w:customStyle="1" w:styleId="FooterChar">
    <w:name w:val="Footer Char"/>
    <w:basedOn w:val="DefaultParagraphFont"/>
    <w:link w:val="Footer"/>
    <w:uiPriority w:val="99"/>
    <w:rsid w:val="009C106A"/>
  </w:style>
  <w:style w:type="paragraph" w:styleId="BalloonText">
    <w:name w:val="Balloon Text"/>
    <w:basedOn w:val="Normal"/>
    <w:link w:val="BalloonTextChar"/>
    <w:uiPriority w:val="99"/>
    <w:semiHidden/>
    <w:unhideWhenUsed/>
    <w:rsid w:val="008E3F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www.shakespeare-online.com/plays/macbeth/soliloquies/marshall.html"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istory.com/news/ask-history/what-was-the-sword-of-damocles" TargetMode="External"/><Relationship Id="rId12" Type="http://schemas.openxmlformats.org/officeDocument/2006/relationships/hyperlink" Target="http://www.shakespeare-online.com/plays/macbeth/soliloquies/heat.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yshakespeare.com/macbeth/act-2-scene-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kespeare-online.com/plays/macbeth/soliloquies/sensible.html" TargetMode="External"/><Relationship Id="rId5" Type="http://schemas.openxmlformats.org/officeDocument/2006/relationships/footnotes" Target="footnotes.xml"/><Relationship Id="rId15" Type="http://schemas.openxmlformats.org/officeDocument/2006/relationships/hyperlink" Target="http://www.shakespeare-online.com/plays/macbeth/soliloquies/dead.html" TargetMode="External"/><Relationship Id="rId10" Type="http://schemas.openxmlformats.org/officeDocument/2006/relationships/hyperlink" Target="https://learnzilli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www.shakespeare-online.com/plays/macbeth/soliloquies/i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15</cp:revision>
  <cp:lastPrinted>2017-05-26T02:42:00Z</cp:lastPrinted>
  <dcterms:created xsi:type="dcterms:W3CDTF">2017-05-26T01:39:00Z</dcterms:created>
  <dcterms:modified xsi:type="dcterms:W3CDTF">2017-05-26T02:42:00Z</dcterms:modified>
</cp:coreProperties>
</file>