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BF3" w:rsidRDefault="00B01BF3" w:rsidP="00B01BF3">
      <w:r>
        <w:t>If you performed more poorly than you expected on the “Main Ideas/Details” portion of the “Euphio Question” summative AND are not on the ICU list, you can go to armadafoster.weebly.com, then English 11B, then Frankenstein. The 21</w:t>
      </w:r>
      <w:r w:rsidRPr="00B01BF3">
        <w:rPr>
          <w:vertAlign w:val="superscript"/>
        </w:rPr>
        <w:t>st</w:t>
      </w:r>
      <w:r>
        <w:t xml:space="preserve"> document down on this page is called “formative-</w:t>
      </w:r>
      <w:proofErr w:type="spellStart"/>
      <w:r>
        <w:t>craftconnectionsmidetails</w:t>
      </w:r>
      <w:proofErr w:type="spellEnd"/>
      <w:r>
        <w:t>-</w:t>
      </w:r>
      <w:proofErr w:type="spellStart"/>
      <w:r>
        <w:t>endoffrankquiz</w:t>
      </w:r>
      <w:proofErr w:type="spellEnd"/>
      <w:r>
        <w:t xml:space="preserve">” Do the first page of this document and turn it in. </w:t>
      </w:r>
    </w:p>
    <w:p w:rsidR="00B01BF3" w:rsidRDefault="00B01BF3" w:rsidP="00B01BF3">
      <w:r>
        <w:t xml:space="preserve">If you performed more poorly than you expected on the </w:t>
      </w:r>
      <w:r>
        <w:t>“Theme</w:t>
      </w:r>
      <w:r>
        <w:t>” portion of the “Euphio Question” summative AND are not on the ICU list, you can</w:t>
      </w:r>
      <w:r>
        <w:t xml:space="preserve"> write a strong expository paragraph that explains how one unique theme that you created (NOT, “Just because we can, doesn’t mean we should”) could be the theme to both </w:t>
      </w:r>
      <w:r w:rsidRPr="00B01BF3">
        <w:rPr>
          <w:i/>
        </w:rPr>
        <w:t>Frankenstein</w:t>
      </w:r>
      <w:r>
        <w:t xml:space="preserve"> and “The Euphio Question”. Explain how your unique theme is the universal author’s message for </w:t>
      </w:r>
      <w:bookmarkStart w:id="0" w:name="_GoBack"/>
      <w:bookmarkEnd w:id="0"/>
      <w:r>
        <w:t xml:space="preserve">both texts. Cite text evidence from both texts to prove your topic sentence. </w:t>
      </w:r>
    </w:p>
    <w:p w:rsidR="00B01BF3" w:rsidRPr="00B01BF3" w:rsidRDefault="00B01BF3" w:rsidP="00B01BF3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8"/>
      </w:tblGrid>
      <w:tr w:rsidR="00B01BF3" w:rsidRPr="00B01BF3" w:rsidTr="00B01B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BF3" w:rsidRPr="00B01BF3" w:rsidRDefault="00B01BF3" w:rsidP="00B01BF3">
            <w:pPr>
              <w:spacing w:after="0" w:line="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B01BF3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formative-</w:t>
            </w:r>
            <w:proofErr w:type="spellStart"/>
            <w:r w:rsidRPr="00B01BF3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craftconnectionsmidetails</w:t>
            </w:r>
            <w:proofErr w:type="spellEnd"/>
            <w:r w:rsidRPr="00B01BF3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-</w:t>
            </w:r>
            <w:proofErr w:type="spellStart"/>
            <w:r w:rsidRPr="00B01BF3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end_of_frank_quiz.d</w:t>
            </w:r>
            <w:proofErr w:type="spellEnd"/>
          </w:p>
        </w:tc>
      </w:tr>
    </w:tbl>
    <w:p w:rsidR="00841667" w:rsidRDefault="00841667"/>
    <w:sectPr w:rsidR="00841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BF3"/>
    <w:rsid w:val="00841667"/>
    <w:rsid w:val="00B0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1764E9-7DDD-41C9-8B18-7500EBB5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1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aricfoster</dc:creator>
  <cp:keywords/>
  <dc:description/>
  <cp:lastModifiedBy>aricfoster</cp:lastModifiedBy>
  <cp:revision>1</cp:revision>
  <dcterms:created xsi:type="dcterms:W3CDTF">2015-02-27T15:48:00Z</dcterms:created>
  <dcterms:modified xsi:type="dcterms:W3CDTF">2015-02-27T15:55:00Z</dcterms:modified>
</cp:coreProperties>
</file>