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C4BA4" w14:textId="0CBF4E69" w:rsidR="00984C95" w:rsidRPr="004C4229" w:rsidRDefault="0045697D" w:rsidP="004814AC">
      <w:pPr>
        <w:jc w:val="center"/>
        <w:rPr>
          <w:rFonts w:asciiTheme="majorHAnsi" w:hAnsiTheme="majorHAnsi" w:cs="Arial"/>
          <w:b/>
          <w:color w:val="222222"/>
          <w:sz w:val="20"/>
          <w:szCs w:val="19"/>
          <w:u w:val="single"/>
          <w:shd w:val="clear" w:color="auto" w:fill="FFFFFF"/>
        </w:rPr>
      </w:pPr>
      <w:r w:rsidRPr="004C4229">
        <w:rPr>
          <w:rFonts w:asciiTheme="majorHAnsi" w:hAnsiTheme="majorHAnsi" w:cs="Arial"/>
          <w:b/>
          <w:color w:val="222222"/>
          <w:sz w:val="20"/>
          <w:szCs w:val="19"/>
          <w:u w:val="single"/>
          <w:shd w:val="clear" w:color="auto" w:fill="FFFFFF"/>
        </w:rPr>
        <w:t xml:space="preserve">Honors 9 Feedback Only Grading </w:t>
      </w:r>
      <w:r w:rsidR="009F79F5">
        <w:rPr>
          <w:rFonts w:asciiTheme="majorHAnsi" w:hAnsiTheme="majorHAnsi" w:cs="Arial"/>
          <w:b/>
          <w:color w:val="222222"/>
          <w:sz w:val="20"/>
          <w:szCs w:val="19"/>
          <w:u w:val="single"/>
          <w:shd w:val="clear" w:color="auto" w:fill="FFFFFF"/>
        </w:rPr>
        <w:t>Plan</w:t>
      </w:r>
    </w:p>
    <w:p w14:paraId="5F13BBA9" w14:textId="77777777" w:rsidR="0045697D" w:rsidRPr="004C4229" w:rsidRDefault="0045697D" w:rsidP="0045697D">
      <w:pPr>
        <w:pStyle w:val="ListParagraph"/>
        <w:numPr>
          <w:ilvl w:val="0"/>
          <w:numId w:val="5"/>
        </w:numPr>
        <w:rPr>
          <w:rFonts w:asciiTheme="minorHAnsi" w:hAnsiTheme="minorHAnsi" w:cs="Arial"/>
          <w:color w:val="222222"/>
          <w:szCs w:val="19"/>
          <w:shd w:val="clear" w:color="auto" w:fill="FFFFFF"/>
        </w:rPr>
      </w:pPr>
      <w:r w:rsidRPr="004C4229">
        <w:rPr>
          <w:rFonts w:asciiTheme="minorHAnsi" w:hAnsiTheme="minorHAnsi" w:cs="Arial"/>
          <w:b/>
          <w:color w:val="222222"/>
          <w:szCs w:val="19"/>
          <w:shd w:val="clear" w:color="auto" w:fill="FFFFFF"/>
        </w:rPr>
        <w:t>Reading Micro</w:t>
      </w:r>
      <w:r w:rsidRPr="004C4229">
        <w:rPr>
          <w:rFonts w:asciiTheme="minorHAnsi" w:hAnsiTheme="minorHAnsi" w:cs="Arial"/>
          <w:color w:val="222222"/>
          <w:szCs w:val="19"/>
          <w:shd w:val="clear" w:color="auto" w:fill="FFFFFF"/>
        </w:rPr>
        <w:t xml:space="preserve"> (Feedback code: R</w:t>
      </w:r>
      <w:r w:rsidRPr="004C4229">
        <w:rPr>
          <w:rFonts w:asciiTheme="minorHAnsi" w:hAnsiTheme="minorHAnsi" w:cs="Arial"/>
          <w:color w:val="222222"/>
          <w:szCs w:val="19"/>
          <w:shd w:val="clear" w:color="auto" w:fill="FFFFFF"/>
        </w:rPr>
        <w:sym w:font="Wingdings" w:char="F06E"/>
      </w:r>
      <w:r w:rsidRPr="004C4229">
        <w:rPr>
          <w:rFonts w:asciiTheme="minorHAnsi" w:hAnsiTheme="minorHAnsi" w:cs="Arial"/>
          <w:color w:val="222222"/>
          <w:szCs w:val="19"/>
          <w:shd w:val="clear" w:color="auto" w:fill="FFFFFF"/>
        </w:rPr>
        <w:t>)</w:t>
      </w:r>
    </w:p>
    <w:p w14:paraId="1313363D" w14:textId="2ECB30AC" w:rsidR="0045697D" w:rsidRPr="004C4229" w:rsidRDefault="0045697D" w:rsidP="00036338">
      <w:pPr>
        <w:pStyle w:val="ListParagraph"/>
        <w:numPr>
          <w:ilvl w:val="1"/>
          <w:numId w:val="5"/>
        </w:numPr>
        <w:ind w:left="1080"/>
        <w:rPr>
          <w:rFonts w:asciiTheme="minorHAnsi" w:hAnsiTheme="minorHAnsi" w:cs="Arial"/>
          <w:color w:val="222222"/>
          <w:szCs w:val="19"/>
          <w:shd w:val="clear" w:color="auto" w:fill="FFFFFF"/>
        </w:rPr>
      </w:pPr>
      <w:r w:rsidRPr="004C4229">
        <w:rPr>
          <w:rFonts w:asciiTheme="minorHAnsi" w:hAnsiTheme="minorHAnsi" w:cs="Arial"/>
          <w:color w:val="222222"/>
          <w:szCs w:val="19"/>
          <w:u w:val="single"/>
          <w:shd w:val="clear" w:color="auto" w:fill="FFFFFF"/>
        </w:rPr>
        <w:t>Reading Comprehension</w:t>
      </w:r>
      <w:r w:rsidRPr="004C4229">
        <w:rPr>
          <w:rFonts w:asciiTheme="minorHAnsi" w:hAnsiTheme="minorHAnsi" w:cs="Arial"/>
          <w:color w:val="222222"/>
          <w:szCs w:val="19"/>
          <w:shd w:val="clear" w:color="auto" w:fill="FFFFFF"/>
        </w:rPr>
        <w:t>: Do you literally understand what the words on the page are saying and what the author literally meant?</w:t>
      </w:r>
      <w:r w:rsidR="004C4229" w:rsidRPr="004C4229">
        <w:rPr>
          <w:rFonts w:asciiTheme="minorHAnsi" w:hAnsiTheme="minorHAnsi" w:cs="Arial"/>
          <w:color w:val="222222"/>
          <w:szCs w:val="19"/>
          <w:shd w:val="clear" w:color="auto" w:fill="FFFFFF"/>
        </w:rPr>
        <w:t xml:space="preserve"> Can you find helpful, accurate text evidence to justify a claim about a text? Can you understand how one piece of text evidence relates to the text as a whole?</w:t>
      </w:r>
    </w:p>
    <w:p w14:paraId="63146E97" w14:textId="1971E9F9" w:rsidR="0045697D" w:rsidRPr="004C4229" w:rsidRDefault="004C4229" w:rsidP="00036338">
      <w:pPr>
        <w:pStyle w:val="ListParagraph"/>
        <w:numPr>
          <w:ilvl w:val="1"/>
          <w:numId w:val="5"/>
        </w:numPr>
        <w:ind w:left="1080"/>
        <w:rPr>
          <w:rFonts w:asciiTheme="minorHAnsi" w:hAnsiTheme="minorHAnsi" w:cs="Arial"/>
          <w:color w:val="222222"/>
          <w:szCs w:val="19"/>
          <w:shd w:val="clear" w:color="auto" w:fill="FFFFFF"/>
        </w:rPr>
      </w:pPr>
      <w:r w:rsidRPr="004C4229">
        <w:rPr>
          <w:rFonts w:asciiTheme="minorHAnsi" w:hAnsiTheme="minorHAnsi" w:cs="Arial"/>
          <w:color w:val="222222"/>
          <w:szCs w:val="19"/>
          <w:u w:val="single"/>
          <w:shd w:val="clear" w:color="auto" w:fill="FFFFFF"/>
        </w:rPr>
        <w:t>Vocabulary</w:t>
      </w:r>
      <w:r w:rsidR="0045697D" w:rsidRPr="004C4229">
        <w:rPr>
          <w:rFonts w:asciiTheme="minorHAnsi" w:hAnsiTheme="minorHAnsi" w:cs="Arial"/>
          <w:color w:val="222222"/>
          <w:szCs w:val="19"/>
          <w:shd w:val="clear" w:color="auto" w:fill="FFFFFF"/>
        </w:rPr>
        <w:t>:</w:t>
      </w:r>
      <w:r w:rsidRPr="004C4229">
        <w:rPr>
          <w:rFonts w:asciiTheme="minorHAnsi" w:hAnsiTheme="minorHAnsi" w:cs="Arial"/>
          <w:color w:val="222222"/>
          <w:szCs w:val="19"/>
          <w:shd w:val="clear" w:color="auto" w:fill="FFFFFF"/>
        </w:rPr>
        <w:t xml:space="preserve"> Can you use word parts, parts of speech, and context clues to determine the meaning of temporarily unknown words while you are reading?</w:t>
      </w:r>
      <w:r w:rsidR="0045697D" w:rsidRPr="004C4229">
        <w:rPr>
          <w:rFonts w:asciiTheme="minorHAnsi" w:hAnsiTheme="minorHAnsi" w:cs="Arial"/>
          <w:color w:val="222222"/>
          <w:szCs w:val="19"/>
          <w:shd w:val="clear" w:color="auto" w:fill="FFFFFF"/>
        </w:rPr>
        <w:t xml:space="preserve"> </w:t>
      </w:r>
    </w:p>
    <w:p w14:paraId="21E38C0C" w14:textId="77777777" w:rsidR="0045697D" w:rsidRPr="004C4229" w:rsidRDefault="0045697D" w:rsidP="00036338">
      <w:pPr>
        <w:pStyle w:val="ListParagraph"/>
        <w:numPr>
          <w:ilvl w:val="1"/>
          <w:numId w:val="5"/>
        </w:numPr>
        <w:ind w:left="1080"/>
        <w:rPr>
          <w:rFonts w:asciiTheme="minorHAnsi" w:hAnsiTheme="minorHAnsi" w:cs="Arial"/>
          <w:color w:val="222222"/>
          <w:szCs w:val="19"/>
          <w:shd w:val="clear" w:color="auto" w:fill="FFFFFF"/>
        </w:rPr>
      </w:pPr>
      <w:r w:rsidRPr="004C4229">
        <w:rPr>
          <w:rFonts w:asciiTheme="minorHAnsi" w:hAnsiTheme="minorHAnsi" w:cs="Arial"/>
          <w:color w:val="222222"/>
          <w:szCs w:val="19"/>
          <w:u w:val="single"/>
          <w:shd w:val="clear" w:color="auto" w:fill="FFFFFF"/>
        </w:rPr>
        <w:t>Infer</w:t>
      </w:r>
      <w:r w:rsidRPr="004C4229">
        <w:rPr>
          <w:rFonts w:asciiTheme="minorHAnsi" w:hAnsiTheme="minorHAnsi" w:cs="Arial"/>
          <w:color w:val="222222"/>
          <w:szCs w:val="19"/>
          <w:shd w:val="clear" w:color="auto" w:fill="FFFFFF"/>
        </w:rPr>
        <w:t>: Can you assume what the author meant by “predicting in present tense”? Can you use your prior knowledge and clues from the text to take a logical guess about what is happening in the text?</w:t>
      </w:r>
    </w:p>
    <w:p w14:paraId="31805F22" w14:textId="77777777" w:rsidR="0045697D" w:rsidRPr="004C4229" w:rsidRDefault="0045697D" w:rsidP="0045697D">
      <w:pPr>
        <w:pStyle w:val="ListParagraph"/>
        <w:numPr>
          <w:ilvl w:val="0"/>
          <w:numId w:val="5"/>
        </w:numPr>
        <w:rPr>
          <w:rFonts w:asciiTheme="minorHAnsi" w:hAnsiTheme="minorHAnsi" w:cs="Arial"/>
          <w:color w:val="222222"/>
          <w:szCs w:val="19"/>
          <w:shd w:val="clear" w:color="auto" w:fill="FFFFFF"/>
        </w:rPr>
      </w:pPr>
      <w:r w:rsidRPr="004C4229">
        <w:rPr>
          <w:rFonts w:asciiTheme="minorHAnsi" w:hAnsiTheme="minorHAnsi" w:cs="Arial"/>
          <w:b/>
          <w:color w:val="222222"/>
          <w:szCs w:val="19"/>
          <w:shd w:val="clear" w:color="auto" w:fill="FFFFFF"/>
        </w:rPr>
        <w:t>Reading Macro</w:t>
      </w:r>
      <w:r w:rsidRPr="004C4229">
        <w:rPr>
          <w:rFonts w:asciiTheme="minorHAnsi" w:hAnsiTheme="minorHAnsi" w:cs="Arial"/>
          <w:color w:val="222222"/>
          <w:szCs w:val="19"/>
          <w:shd w:val="clear" w:color="auto" w:fill="FFFFFF"/>
        </w:rPr>
        <w:t xml:space="preserve"> (Feedback code: R</w:t>
      </w:r>
      <w:r w:rsidRPr="004C4229">
        <w:rPr>
          <w:rFonts w:asciiTheme="minorHAnsi" w:hAnsiTheme="minorHAnsi" w:cs="Arial"/>
          <w:color w:val="222222"/>
          <w:szCs w:val="19"/>
          <w:shd w:val="clear" w:color="auto" w:fill="FFFFFF"/>
        </w:rPr>
        <w:sym w:font="Wingdings" w:char="F06F"/>
      </w:r>
      <w:r w:rsidRPr="004C4229">
        <w:rPr>
          <w:rFonts w:asciiTheme="minorHAnsi" w:hAnsiTheme="minorHAnsi" w:cs="Arial"/>
          <w:color w:val="222222"/>
          <w:szCs w:val="19"/>
          <w:shd w:val="clear" w:color="auto" w:fill="FFFFFF"/>
        </w:rPr>
        <w:t>)</w:t>
      </w:r>
    </w:p>
    <w:p w14:paraId="24CE6CBA" w14:textId="255634F7" w:rsidR="0045697D" w:rsidRPr="004C4229" w:rsidRDefault="0045697D" w:rsidP="00036338">
      <w:pPr>
        <w:pStyle w:val="ListParagraph"/>
        <w:numPr>
          <w:ilvl w:val="1"/>
          <w:numId w:val="5"/>
        </w:numPr>
        <w:ind w:left="1080"/>
        <w:rPr>
          <w:rFonts w:asciiTheme="minorHAnsi" w:hAnsiTheme="minorHAnsi" w:cs="Arial"/>
          <w:color w:val="222222"/>
          <w:szCs w:val="19"/>
          <w:shd w:val="clear" w:color="auto" w:fill="FFFFFF"/>
        </w:rPr>
      </w:pPr>
      <w:r w:rsidRPr="004C4229">
        <w:rPr>
          <w:rFonts w:asciiTheme="minorHAnsi" w:hAnsiTheme="minorHAnsi" w:cs="Arial"/>
          <w:color w:val="222222"/>
          <w:szCs w:val="19"/>
          <w:u w:val="single"/>
          <w:shd w:val="clear" w:color="auto" w:fill="FFFFFF"/>
        </w:rPr>
        <w:t>Text Type</w:t>
      </w:r>
      <w:r w:rsidRPr="004C4229">
        <w:rPr>
          <w:rFonts w:asciiTheme="minorHAnsi" w:hAnsiTheme="minorHAnsi" w:cs="Arial"/>
          <w:color w:val="222222"/>
          <w:szCs w:val="19"/>
          <w:shd w:val="clear" w:color="auto" w:fill="FFFFFF"/>
        </w:rPr>
        <w:t xml:space="preserve">: Can you </w:t>
      </w:r>
      <w:r w:rsidR="004C4229" w:rsidRPr="004C4229">
        <w:rPr>
          <w:rFonts w:asciiTheme="minorHAnsi" w:hAnsiTheme="minorHAnsi" w:cs="Arial"/>
          <w:color w:val="222222"/>
          <w:szCs w:val="19"/>
          <w:shd w:val="clear" w:color="auto" w:fill="FFFFFF"/>
        </w:rPr>
        <w:t>use text structures to evaluate “chunks” (cause/effect, background, rebuttal, etc.) of text?</w:t>
      </w:r>
    </w:p>
    <w:p w14:paraId="1E2DD917" w14:textId="77777777" w:rsidR="0045697D" w:rsidRPr="004C4229" w:rsidRDefault="0045697D" w:rsidP="00036338">
      <w:pPr>
        <w:pStyle w:val="ListParagraph"/>
        <w:numPr>
          <w:ilvl w:val="1"/>
          <w:numId w:val="5"/>
        </w:numPr>
        <w:ind w:left="1080"/>
        <w:rPr>
          <w:rFonts w:asciiTheme="minorHAnsi" w:hAnsiTheme="minorHAnsi" w:cs="Arial"/>
          <w:color w:val="222222"/>
          <w:szCs w:val="19"/>
          <w:shd w:val="clear" w:color="auto" w:fill="FFFFFF"/>
        </w:rPr>
      </w:pPr>
      <w:r w:rsidRPr="004C4229">
        <w:rPr>
          <w:rFonts w:asciiTheme="minorHAnsi" w:hAnsiTheme="minorHAnsi" w:cs="Arial"/>
          <w:color w:val="222222"/>
          <w:szCs w:val="19"/>
          <w:u w:val="single"/>
          <w:shd w:val="clear" w:color="auto" w:fill="FFFFFF"/>
        </w:rPr>
        <w:t>Text features</w:t>
      </w:r>
      <w:r w:rsidRPr="004C4229">
        <w:rPr>
          <w:rFonts w:asciiTheme="minorHAnsi" w:hAnsiTheme="minorHAnsi" w:cs="Arial"/>
          <w:color w:val="222222"/>
          <w:szCs w:val="19"/>
          <w:shd w:val="clear" w:color="auto" w:fill="FFFFFF"/>
        </w:rPr>
        <w:t>: Can you see and analyze choices that the author made and appreciate the impact of these choices? Can you understand figurative language, types of arguments, etc.?</w:t>
      </w:r>
    </w:p>
    <w:p w14:paraId="5FEDFFB3" w14:textId="77777777" w:rsidR="0045697D" w:rsidRPr="004C4229" w:rsidRDefault="0045697D" w:rsidP="00036338">
      <w:pPr>
        <w:pStyle w:val="ListParagraph"/>
        <w:numPr>
          <w:ilvl w:val="1"/>
          <w:numId w:val="5"/>
        </w:numPr>
        <w:ind w:left="1080"/>
        <w:rPr>
          <w:rFonts w:asciiTheme="minorHAnsi" w:hAnsiTheme="minorHAnsi" w:cs="Arial"/>
          <w:color w:val="222222"/>
          <w:szCs w:val="19"/>
          <w:shd w:val="clear" w:color="auto" w:fill="FFFFFF"/>
        </w:rPr>
      </w:pPr>
      <w:r w:rsidRPr="004C4229">
        <w:rPr>
          <w:rFonts w:asciiTheme="minorHAnsi" w:hAnsiTheme="minorHAnsi" w:cs="Arial"/>
          <w:color w:val="222222"/>
          <w:szCs w:val="19"/>
          <w:u w:val="single"/>
          <w:shd w:val="clear" w:color="auto" w:fill="FFFFFF"/>
        </w:rPr>
        <w:t>Theme/Claim</w:t>
      </w:r>
      <w:r w:rsidRPr="004C4229">
        <w:rPr>
          <w:rFonts w:asciiTheme="minorHAnsi" w:hAnsiTheme="minorHAnsi" w:cs="Arial"/>
          <w:color w:val="222222"/>
          <w:szCs w:val="19"/>
          <w:shd w:val="clear" w:color="auto" w:fill="FFFFFF"/>
        </w:rPr>
        <w:t>: Can you understand the life lesson (fiction) or thesis (nonfiction) that the author is trying to “teach” the reader? Do you understand the author’s intent?</w:t>
      </w:r>
    </w:p>
    <w:p w14:paraId="487766A5" w14:textId="77777777" w:rsidR="0045697D" w:rsidRPr="004C4229" w:rsidRDefault="0045697D" w:rsidP="0045697D">
      <w:pPr>
        <w:pStyle w:val="ListParagraph"/>
        <w:numPr>
          <w:ilvl w:val="0"/>
          <w:numId w:val="5"/>
        </w:numPr>
        <w:rPr>
          <w:rFonts w:asciiTheme="minorHAnsi" w:hAnsiTheme="minorHAnsi" w:cs="Arial"/>
          <w:color w:val="222222"/>
          <w:szCs w:val="19"/>
          <w:shd w:val="clear" w:color="auto" w:fill="FFFFFF"/>
        </w:rPr>
      </w:pPr>
      <w:r w:rsidRPr="004C4229">
        <w:rPr>
          <w:rFonts w:asciiTheme="minorHAnsi" w:hAnsiTheme="minorHAnsi" w:cs="Arial"/>
          <w:b/>
          <w:color w:val="222222"/>
          <w:szCs w:val="19"/>
          <w:shd w:val="clear" w:color="auto" w:fill="FFFFFF"/>
        </w:rPr>
        <w:t>Writing Micro</w:t>
      </w:r>
      <w:r w:rsidRPr="004C4229">
        <w:rPr>
          <w:rFonts w:asciiTheme="minorHAnsi" w:hAnsiTheme="minorHAnsi" w:cs="Arial"/>
          <w:color w:val="222222"/>
          <w:szCs w:val="19"/>
          <w:shd w:val="clear" w:color="auto" w:fill="FFFFFF"/>
        </w:rPr>
        <w:t xml:space="preserve"> (Feedback code: W</w:t>
      </w:r>
      <w:r w:rsidRPr="004C4229">
        <w:rPr>
          <w:rFonts w:asciiTheme="minorHAnsi" w:hAnsiTheme="minorHAnsi" w:cs="Arial"/>
          <w:color w:val="222222"/>
          <w:szCs w:val="19"/>
          <w:shd w:val="clear" w:color="auto" w:fill="FFFFFF"/>
        </w:rPr>
        <w:sym w:font="Wingdings" w:char="F06E"/>
      </w:r>
      <w:r w:rsidRPr="004C4229">
        <w:rPr>
          <w:rFonts w:asciiTheme="minorHAnsi" w:hAnsiTheme="minorHAnsi" w:cs="Arial"/>
          <w:color w:val="222222"/>
          <w:szCs w:val="19"/>
          <w:shd w:val="clear" w:color="auto" w:fill="FFFFFF"/>
        </w:rPr>
        <w:t>)</w:t>
      </w:r>
    </w:p>
    <w:p w14:paraId="27A9A202" w14:textId="77777777" w:rsidR="0045697D" w:rsidRPr="004C4229" w:rsidRDefault="0045697D" w:rsidP="00036338">
      <w:pPr>
        <w:pStyle w:val="ListParagraph"/>
        <w:numPr>
          <w:ilvl w:val="1"/>
          <w:numId w:val="5"/>
        </w:numPr>
        <w:ind w:left="1080"/>
        <w:rPr>
          <w:rFonts w:asciiTheme="minorHAnsi" w:hAnsiTheme="minorHAnsi" w:cs="Arial"/>
          <w:color w:val="222222"/>
          <w:szCs w:val="19"/>
          <w:shd w:val="clear" w:color="auto" w:fill="FFFFFF"/>
        </w:rPr>
      </w:pPr>
      <w:r w:rsidRPr="004C4229">
        <w:rPr>
          <w:rFonts w:asciiTheme="minorHAnsi" w:hAnsiTheme="minorHAnsi" w:cs="Arial"/>
          <w:color w:val="222222"/>
          <w:szCs w:val="19"/>
          <w:u w:val="single"/>
          <w:shd w:val="clear" w:color="auto" w:fill="FFFFFF"/>
        </w:rPr>
        <w:t>Grammar</w:t>
      </w:r>
      <w:r w:rsidRPr="004C4229">
        <w:rPr>
          <w:rFonts w:asciiTheme="minorHAnsi" w:hAnsiTheme="minorHAnsi" w:cs="Arial"/>
          <w:color w:val="222222"/>
          <w:szCs w:val="19"/>
          <w:shd w:val="clear" w:color="auto" w:fill="FFFFFF"/>
        </w:rPr>
        <w:t>: Can you follow writing mechanics to clearly express your message?</w:t>
      </w:r>
    </w:p>
    <w:p w14:paraId="31B8E6F1" w14:textId="77777777" w:rsidR="0045697D" w:rsidRPr="004C4229" w:rsidRDefault="0045697D" w:rsidP="00036338">
      <w:pPr>
        <w:pStyle w:val="ListParagraph"/>
        <w:numPr>
          <w:ilvl w:val="1"/>
          <w:numId w:val="5"/>
        </w:numPr>
        <w:ind w:left="1080"/>
        <w:rPr>
          <w:rFonts w:asciiTheme="minorHAnsi" w:hAnsiTheme="minorHAnsi" w:cs="Arial"/>
          <w:color w:val="222222"/>
          <w:szCs w:val="19"/>
          <w:shd w:val="clear" w:color="auto" w:fill="FFFFFF"/>
        </w:rPr>
      </w:pPr>
      <w:r w:rsidRPr="004C4229">
        <w:rPr>
          <w:rFonts w:asciiTheme="minorHAnsi" w:hAnsiTheme="minorHAnsi" w:cs="Arial"/>
          <w:color w:val="222222"/>
          <w:szCs w:val="19"/>
          <w:u w:val="single"/>
          <w:shd w:val="clear" w:color="auto" w:fill="FFFFFF"/>
        </w:rPr>
        <w:t>Style</w:t>
      </w:r>
      <w:r w:rsidRPr="004C4229">
        <w:rPr>
          <w:rFonts w:asciiTheme="minorHAnsi" w:hAnsiTheme="minorHAnsi" w:cs="Arial"/>
          <w:color w:val="222222"/>
          <w:szCs w:val="19"/>
          <w:shd w:val="clear" w:color="auto" w:fill="FFFFFF"/>
        </w:rPr>
        <w:t>: Can you use varied, mature diction &amp; syntax to clearly and artfully express your message?</w:t>
      </w:r>
    </w:p>
    <w:p w14:paraId="1D807894" w14:textId="77777777" w:rsidR="0045697D" w:rsidRPr="004C4229" w:rsidRDefault="0045697D" w:rsidP="0045697D">
      <w:pPr>
        <w:pStyle w:val="ListParagraph"/>
        <w:numPr>
          <w:ilvl w:val="0"/>
          <w:numId w:val="5"/>
        </w:numPr>
        <w:rPr>
          <w:rFonts w:asciiTheme="minorHAnsi" w:hAnsiTheme="minorHAnsi" w:cs="Arial"/>
          <w:color w:val="222222"/>
          <w:szCs w:val="19"/>
          <w:shd w:val="clear" w:color="auto" w:fill="FFFFFF"/>
        </w:rPr>
      </w:pPr>
      <w:r w:rsidRPr="004C4229">
        <w:rPr>
          <w:rFonts w:asciiTheme="minorHAnsi" w:hAnsiTheme="minorHAnsi" w:cs="Arial"/>
          <w:b/>
          <w:color w:val="222222"/>
          <w:szCs w:val="19"/>
          <w:shd w:val="clear" w:color="auto" w:fill="FFFFFF"/>
        </w:rPr>
        <w:t>Writing Macro</w:t>
      </w:r>
      <w:r w:rsidRPr="004C4229">
        <w:rPr>
          <w:rFonts w:asciiTheme="minorHAnsi" w:hAnsiTheme="minorHAnsi" w:cs="Arial"/>
          <w:color w:val="222222"/>
          <w:szCs w:val="19"/>
          <w:shd w:val="clear" w:color="auto" w:fill="FFFFFF"/>
        </w:rPr>
        <w:t xml:space="preserve"> (Feedback code: W</w:t>
      </w:r>
      <w:r w:rsidRPr="004C4229">
        <w:rPr>
          <w:rFonts w:asciiTheme="minorHAnsi" w:hAnsiTheme="minorHAnsi" w:cs="Arial"/>
          <w:color w:val="222222"/>
          <w:szCs w:val="19"/>
          <w:shd w:val="clear" w:color="auto" w:fill="FFFFFF"/>
        </w:rPr>
        <w:sym w:font="Wingdings" w:char="F06F"/>
      </w:r>
      <w:r w:rsidRPr="004C4229">
        <w:rPr>
          <w:rFonts w:asciiTheme="minorHAnsi" w:hAnsiTheme="minorHAnsi" w:cs="Arial"/>
          <w:color w:val="222222"/>
          <w:szCs w:val="19"/>
          <w:shd w:val="clear" w:color="auto" w:fill="FFFFFF"/>
        </w:rPr>
        <w:t>)</w:t>
      </w:r>
    </w:p>
    <w:p w14:paraId="649E951D" w14:textId="77777777" w:rsidR="0045697D" w:rsidRPr="004C4229" w:rsidRDefault="0045697D" w:rsidP="00036338">
      <w:pPr>
        <w:pStyle w:val="ListParagraph"/>
        <w:numPr>
          <w:ilvl w:val="1"/>
          <w:numId w:val="5"/>
        </w:numPr>
        <w:ind w:left="1080"/>
        <w:rPr>
          <w:rFonts w:asciiTheme="minorHAnsi" w:hAnsiTheme="minorHAnsi" w:cs="Arial"/>
          <w:color w:val="222222"/>
          <w:szCs w:val="19"/>
          <w:shd w:val="clear" w:color="auto" w:fill="FFFFFF"/>
        </w:rPr>
      </w:pPr>
      <w:r w:rsidRPr="004C4229">
        <w:rPr>
          <w:rFonts w:asciiTheme="minorHAnsi" w:hAnsiTheme="minorHAnsi" w:cs="Arial"/>
          <w:color w:val="222222"/>
          <w:szCs w:val="19"/>
          <w:u w:val="single"/>
          <w:shd w:val="clear" w:color="auto" w:fill="FFFFFF"/>
        </w:rPr>
        <w:t>Evidence</w:t>
      </w:r>
      <w:r w:rsidRPr="004C4229">
        <w:rPr>
          <w:rFonts w:asciiTheme="minorHAnsi" w:hAnsiTheme="minorHAnsi" w:cs="Arial"/>
          <w:color w:val="222222"/>
          <w:szCs w:val="19"/>
          <w:shd w:val="clear" w:color="auto" w:fill="FFFFFF"/>
        </w:rPr>
        <w:t>: Can you include and contextualize specific evidence that supports your claim?</w:t>
      </w:r>
    </w:p>
    <w:p w14:paraId="32CB6116" w14:textId="77777777" w:rsidR="0045697D" w:rsidRPr="004C4229" w:rsidRDefault="0045697D" w:rsidP="00036338">
      <w:pPr>
        <w:pStyle w:val="ListParagraph"/>
        <w:numPr>
          <w:ilvl w:val="1"/>
          <w:numId w:val="5"/>
        </w:numPr>
        <w:ind w:left="1080"/>
        <w:rPr>
          <w:rFonts w:asciiTheme="minorHAnsi" w:hAnsiTheme="minorHAnsi" w:cs="Arial"/>
          <w:color w:val="222222"/>
          <w:szCs w:val="19"/>
          <w:shd w:val="clear" w:color="auto" w:fill="FFFFFF"/>
        </w:rPr>
      </w:pPr>
      <w:r w:rsidRPr="004C4229">
        <w:rPr>
          <w:rFonts w:asciiTheme="minorHAnsi" w:hAnsiTheme="minorHAnsi" w:cs="Arial"/>
          <w:color w:val="222222"/>
          <w:szCs w:val="19"/>
          <w:u w:val="single"/>
          <w:shd w:val="clear" w:color="auto" w:fill="FFFFFF"/>
        </w:rPr>
        <w:t>Organization</w:t>
      </w:r>
      <w:r w:rsidRPr="004C4229">
        <w:rPr>
          <w:rFonts w:asciiTheme="minorHAnsi" w:hAnsiTheme="minorHAnsi" w:cs="Arial"/>
          <w:color w:val="222222"/>
          <w:szCs w:val="19"/>
          <w:shd w:val="clear" w:color="auto" w:fill="FFFFFF"/>
        </w:rPr>
        <w:t>: Are your paragraphs cohesive? Can you use transitions to connect your ideas clearly?</w:t>
      </w:r>
    </w:p>
    <w:p w14:paraId="3F5863E1" w14:textId="77777777" w:rsidR="0045697D" w:rsidRPr="000A4AD5" w:rsidRDefault="0045697D" w:rsidP="00036338">
      <w:pPr>
        <w:pStyle w:val="ListParagraph"/>
        <w:numPr>
          <w:ilvl w:val="1"/>
          <w:numId w:val="5"/>
        </w:numPr>
        <w:ind w:left="1080"/>
        <w:rPr>
          <w:rFonts w:asciiTheme="minorHAnsi" w:hAnsiTheme="minorHAnsi" w:cs="Arial"/>
          <w:color w:val="222222"/>
          <w:szCs w:val="19"/>
          <w:u w:val="single"/>
          <w:shd w:val="clear" w:color="auto" w:fill="FFFFFF"/>
        </w:rPr>
      </w:pPr>
      <w:r w:rsidRPr="004C4229">
        <w:rPr>
          <w:rFonts w:asciiTheme="minorHAnsi" w:hAnsiTheme="minorHAnsi" w:cs="Arial"/>
          <w:color w:val="222222"/>
          <w:szCs w:val="19"/>
          <w:u w:val="single"/>
          <w:shd w:val="clear" w:color="auto" w:fill="FFFFFF"/>
        </w:rPr>
        <w:t>Purpose</w:t>
      </w:r>
      <w:r w:rsidRPr="004C4229">
        <w:rPr>
          <w:rFonts w:asciiTheme="minorHAnsi" w:hAnsiTheme="minorHAnsi" w:cs="Arial"/>
          <w:color w:val="222222"/>
          <w:szCs w:val="19"/>
          <w:shd w:val="clear" w:color="auto" w:fill="FFFFFF"/>
        </w:rPr>
        <w:t xml:space="preserve">: Can you accomplish the purpose of the writing task at hand? This usually means including multiple “analysis” sentences at the end of a paragraph that say how the evidence proves your </w:t>
      </w:r>
      <w:r w:rsidRPr="000A4AD5">
        <w:rPr>
          <w:rFonts w:asciiTheme="minorHAnsi" w:hAnsiTheme="minorHAnsi" w:cs="Arial"/>
          <w:color w:val="222222"/>
          <w:szCs w:val="19"/>
          <w:shd w:val="clear" w:color="auto" w:fill="FFFFFF"/>
        </w:rPr>
        <w:t>claim?</w:t>
      </w:r>
    </w:p>
    <w:p w14:paraId="38CF56C5" w14:textId="77777777" w:rsidR="004C4229" w:rsidRPr="004C4229" w:rsidRDefault="004C4229" w:rsidP="004C4229">
      <w:pPr>
        <w:rPr>
          <w:rFonts w:asciiTheme="majorHAnsi" w:hAnsiTheme="majorHAnsi"/>
          <w:b/>
          <w:sz w:val="24"/>
        </w:rPr>
      </w:pPr>
      <w:r w:rsidRPr="004C4229">
        <w:rPr>
          <w:rFonts w:asciiTheme="majorHAnsi" w:hAnsiTheme="majorHAnsi"/>
          <w:b/>
          <w:sz w:val="24"/>
          <w:u w:val="single"/>
        </w:rPr>
        <w:t>Feedback sources</w:t>
      </w:r>
      <w:r w:rsidRPr="004C4229">
        <w:rPr>
          <w:rFonts w:asciiTheme="majorHAnsi" w:hAnsiTheme="majorHAnsi"/>
          <w:sz w:val="24"/>
        </w:rPr>
        <w:t xml:space="preserve">: hand-written words from the teacher, small group or “see me” or “in the hall” feedback from the teacher, words circled on a rubric or checklist, words from a “closing the feedback loop” guide, one on one conversations with the teacher about your learning. </w:t>
      </w:r>
    </w:p>
    <w:p w14:paraId="08311FC9" w14:textId="63374E22" w:rsidR="00984C95" w:rsidRPr="000A4AD5" w:rsidRDefault="0045697D" w:rsidP="0045697D">
      <w:pPr>
        <w:rPr>
          <w:rFonts w:asciiTheme="majorHAnsi" w:hAnsiTheme="majorHAnsi" w:cs="Arial"/>
          <w:b/>
          <w:color w:val="222222"/>
          <w:sz w:val="32"/>
          <w:szCs w:val="19"/>
          <w:u w:val="single"/>
          <w:shd w:val="clear" w:color="auto" w:fill="FFFFFF"/>
        </w:rPr>
      </w:pPr>
      <w:r w:rsidRPr="000A4AD5">
        <w:rPr>
          <w:rFonts w:asciiTheme="majorHAnsi" w:hAnsiTheme="majorHAnsi" w:cs="Arial"/>
          <w:b/>
          <w:color w:val="222222"/>
          <w:sz w:val="32"/>
          <w:szCs w:val="19"/>
          <w:u w:val="single"/>
          <w:shd w:val="clear" w:color="auto" w:fill="FFFFFF"/>
        </w:rPr>
        <w:t>To justify</w:t>
      </w:r>
      <w:r w:rsidR="00984C95" w:rsidRPr="000A4AD5">
        <w:rPr>
          <w:rFonts w:asciiTheme="majorHAnsi" w:hAnsiTheme="majorHAnsi" w:cs="Arial"/>
          <w:b/>
          <w:color w:val="222222"/>
          <w:sz w:val="32"/>
          <w:szCs w:val="19"/>
          <w:u w:val="single"/>
          <w:shd w:val="clear" w:color="auto" w:fill="FFFFFF"/>
        </w:rPr>
        <w:t xml:space="preserve"> an A</w:t>
      </w:r>
      <w:r w:rsidR="000A4AD5">
        <w:rPr>
          <w:rFonts w:asciiTheme="majorHAnsi" w:hAnsiTheme="majorHAnsi" w:cs="Arial"/>
          <w:b/>
          <w:color w:val="222222"/>
          <w:sz w:val="32"/>
          <w:szCs w:val="19"/>
          <w:u w:val="single"/>
          <w:shd w:val="clear" w:color="auto" w:fill="FFFFFF"/>
        </w:rPr>
        <w:t>…</w:t>
      </w:r>
    </w:p>
    <w:p w14:paraId="0705DABD" w14:textId="6506776A" w:rsidR="00A06CF0" w:rsidRPr="00036338" w:rsidRDefault="00A06CF0" w:rsidP="00A06CF0">
      <w:pPr>
        <w:pStyle w:val="ListParagraph"/>
        <w:numPr>
          <w:ilvl w:val="1"/>
          <w:numId w:val="1"/>
        </w:numPr>
        <w:ind w:left="360"/>
        <w:rPr>
          <w:rFonts w:asciiTheme="majorHAnsi" w:hAnsiTheme="majorHAnsi"/>
          <w:b/>
          <w:sz w:val="24"/>
          <w:szCs w:val="28"/>
        </w:rPr>
      </w:pPr>
      <w:r w:rsidRPr="00036338">
        <w:rPr>
          <w:rFonts w:asciiTheme="majorHAnsi" w:hAnsiTheme="majorHAnsi"/>
          <w:b/>
          <w:sz w:val="24"/>
          <w:szCs w:val="28"/>
        </w:rPr>
        <w:t xml:space="preserve">Compile </w:t>
      </w:r>
      <w:r w:rsidR="000A4AD5" w:rsidRPr="00036338">
        <w:rPr>
          <w:rFonts w:asciiTheme="majorHAnsi" w:hAnsiTheme="majorHAnsi"/>
          <w:b/>
          <w:sz w:val="24"/>
          <w:szCs w:val="28"/>
        </w:rPr>
        <w:t xml:space="preserve">12 pieces of feedback all together </w:t>
      </w:r>
      <w:r w:rsidR="000A4AD5" w:rsidRPr="00036338">
        <w:rPr>
          <w:rFonts w:asciiTheme="majorHAnsi" w:hAnsiTheme="majorHAnsi"/>
          <w:sz w:val="24"/>
          <w:szCs w:val="28"/>
        </w:rPr>
        <w:t xml:space="preserve">= </w:t>
      </w:r>
      <w:r w:rsidR="00036338" w:rsidRPr="00036338">
        <w:rPr>
          <w:rFonts w:asciiTheme="majorHAnsi" w:hAnsiTheme="majorHAnsi"/>
          <w:sz w:val="24"/>
          <w:szCs w:val="28"/>
        </w:rPr>
        <w:t>Three pieces</w:t>
      </w:r>
      <w:r w:rsidR="000A4AD5" w:rsidRPr="00036338">
        <w:rPr>
          <w:rFonts w:asciiTheme="majorHAnsi" w:hAnsiTheme="majorHAnsi"/>
          <w:sz w:val="24"/>
          <w:szCs w:val="28"/>
        </w:rPr>
        <w:t xml:space="preserve"> for each </w:t>
      </w:r>
      <w:r w:rsidR="00036338" w:rsidRPr="00036338">
        <w:rPr>
          <w:rFonts w:asciiTheme="majorHAnsi" w:hAnsiTheme="majorHAnsi"/>
          <w:sz w:val="24"/>
          <w:szCs w:val="28"/>
        </w:rPr>
        <w:t>of the four standards</w:t>
      </w:r>
      <w:r w:rsidR="000A4AD5" w:rsidRPr="00036338">
        <w:rPr>
          <w:rFonts w:asciiTheme="majorHAnsi" w:hAnsiTheme="majorHAnsi"/>
          <w:sz w:val="24"/>
          <w:szCs w:val="28"/>
        </w:rPr>
        <w:t xml:space="preserve">. These 12 pieces can be any combination of these </w:t>
      </w:r>
      <w:r w:rsidR="00433D86" w:rsidRPr="00036338">
        <w:rPr>
          <w:rFonts w:asciiTheme="majorHAnsi" w:hAnsiTheme="majorHAnsi"/>
          <w:sz w:val="24"/>
          <w:szCs w:val="28"/>
        </w:rPr>
        <w:t>“</w:t>
      </w:r>
      <w:r w:rsidRPr="00036338">
        <w:rPr>
          <w:rFonts w:asciiTheme="majorHAnsi" w:hAnsiTheme="majorHAnsi"/>
          <w:sz w:val="24"/>
          <w:szCs w:val="28"/>
        </w:rPr>
        <w:t>proficiency” or “growth” feedback</w:t>
      </w:r>
      <w:r w:rsidR="00036338" w:rsidRPr="00036338">
        <w:rPr>
          <w:rFonts w:asciiTheme="majorHAnsi" w:hAnsiTheme="majorHAnsi"/>
          <w:sz w:val="24"/>
          <w:szCs w:val="28"/>
        </w:rPr>
        <w:t xml:space="preserve">-as described below. </w:t>
      </w:r>
    </w:p>
    <w:p w14:paraId="3AA458EE" w14:textId="2B30CB6C" w:rsidR="004C4229" w:rsidRPr="00036338" w:rsidRDefault="00036338" w:rsidP="004C4229">
      <w:pPr>
        <w:pStyle w:val="ListParagraph"/>
        <w:numPr>
          <w:ilvl w:val="1"/>
          <w:numId w:val="1"/>
        </w:numPr>
        <w:ind w:left="360"/>
        <w:rPr>
          <w:rFonts w:asciiTheme="majorHAnsi" w:hAnsiTheme="majorHAnsi"/>
          <w:b/>
          <w:sz w:val="24"/>
          <w:szCs w:val="28"/>
        </w:rPr>
      </w:pPr>
      <w:r w:rsidRPr="00036338">
        <w:rPr>
          <w:rFonts w:asciiTheme="majorHAnsi" w:hAnsiTheme="majorHAnsi"/>
          <w:b/>
          <w:sz w:val="24"/>
          <w:szCs w:val="28"/>
        </w:rPr>
        <w:t>P</w:t>
      </w:r>
      <w:r w:rsidR="004C4229" w:rsidRPr="00036338">
        <w:rPr>
          <w:rFonts w:asciiTheme="majorHAnsi" w:hAnsiTheme="majorHAnsi"/>
          <w:b/>
          <w:sz w:val="24"/>
          <w:szCs w:val="28"/>
        </w:rPr>
        <w:t xml:space="preserve">roficient feedback = </w:t>
      </w:r>
      <w:r w:rsidRPr="00036338">
        <w:rPr>
          <w:rFonts w:asciiTheme="majorHAnsi" w:hAnsiTheme="majorHAnsi"/>
          <w:sz w:val="24"/>
          <w:szCs w:val="28"/>
        </w:rPr>
        <w:t>U</w:t>
      </w:r>
      <w:r w:rsidR="0045697D" w:rsidRPr="00036338">
        <w:rPr>
          <w:rFonts w:asciiTheme="majorHAnsi" w:hAnsiTheme="majorHAnsi"/>
          <w:sz w:val="24"/>
          <w:szCs w:val="28"/>
        </w:rPr>
        <w:t>nique</w:t>
      </w:r>
      <w:r w:rsidR="00984C95" w:rsidRPr="00036338">
        <w:rPr>
          <w:rFonts w:asciiTheme="majorHAnsi" w:hAnsiTheme="majorHAnsi"/>
          <w:sz w:val="24"/>
          <w:szCs w:val="28"/>
        </w:rPr>
        <w:t xml:space="preserve"> example of </w:t>
      </w:r>
      <w:r w:rsidR="004814AC" w:rsidRPr="00036338">
        <w:rPr>
          <w:rFonts w:asciiTheme="majorHAnsi" w:hAnsiTheme="majorHAnsi"/>
          <w:sz w:val="24"/>
          <w:szCs w:val="28"/>
        </w:rPr>
        <w:t>proficiency</w:t>
      </w:r>
      <w:r w:rsidR="00984C95" w:rsidRPr="00036338">
        <w:rPr>
          <w:rFonts w:asciiTheme="majorHAnsi" w:hAnsiTheme="majorHAnsi"/>
          <w:sz w:val="24"/>
          <w:szCs w:val="28"/>
        </w:rPr>
        <w:t xml:space="preserve"> in </w:t>
      </w:r>
      <w:r w:rsidRPr="00036338">
        <w:rPr>
          <w:rFonts w:asciiTheme="majorHAnsi" w:hAnsiTheme="majorHAnsi"/>
          <w:sz w:val="24"/>
          <w:szCs w:val="28"/>
        </w:rPr>
        <w:t xml:space="preserve">a </w:t>
      </w:r>
      <w:r w:rsidR="00984C95" w:rsidRPr="00036338">
        <w:rPr>
          <w:rFonts w:asciiTheme="majorHAnsi" w:hAnsiTheme="majorHAnsi"/>
          <w:sz w:val="24"/>
          <w:szCs w:val="28"/>
        </w:rPr>
        <w:t>standard</w:t>
      </w:r>
      <w:r w:rsidR="004814AC" w:rsidRPr="00036338">
        <w:rPr>
          <w:rFonts w:asciiTheme="majorHAnsi" w:hAnsiTheme="majorHAnsi"/>
          <w:sz w:val="24"/>
          <w:szCs w:val="28"/>
        </w:rPr>
        <w:t>; each feedback example is teacher’s words about your performance on a different, unique task</w:t>
      </w:r>
      <w:r w:rsidR="004C4229" w:rsidRPr="00036338">
        <w:rPr>
          <w:rFonts w:asciiTheme="majorHAnsi" w:hAnsiTheme="majorHAnsi"/>
          <w:sz w:val="24"/>
          <w:szCs w:val="28"/>
        </w:rPr>
        <w:t xml:space="preserve">. This means for </w:t>
      </w:r>
      <w:r w:rsidRPr="00036338">
        <w:rPr>
          <w:rFonts w:asciiTheme="majorHAnsi" w:hAnsiTheme="majorHAnsi"/>
          <w:sz w:val="24"/>
          <w:szCs w:val="28"/>
        </w:rPr>
        <w:t>a</w:t>
      </w:r>
      <w:r w:rsidR="004C4229" w:rsidRPr="00036338">
        <w:rPr>
          <w:rFonts w:asciiTheme="majorHAnsi" w:hAnsiTheme="majorHAnsi"/>
          <w:sz w:val="24"/>
          <w:szCs w:val="28"/>
        </w:rPr>
        <w:t xml:space="preserve"> standard, you have evidence that you can do the skill proficiently on different tasks. </w:t>
      </w:r>
    </w:p>
    <w:p w14:paraId="402C9817" w14:textId="010BE64D" w:rsidR="004C4229" w:rsidRPr="00036338" w:rsidRDefault="00036338" w:rsidP="004C4229">
      <w:pPr>
        <w:pStyle w:val="ListParagraph"/>
        <w:numPr>
          <w:ilvl w:val="1"/>
          <w:numId w:val="1"/>
        </w:numPr>
        <w:ind w:left="360"/>
        <w:rPr>
          <w:rFonts w:asciiTheme="majorHAnsi" w:hAnsiTheme="majorHAnsi"/>
          <w:b/>
          <w:sz w:val="24"/>
          <w:szCs w:val="28"/>
        </w:rPr>
      </w:pPr>
      <w:r w:rsidRPr="00036338">
        <w:rPr>
          <w:rFonts w:asciiTheme="majorHAnsi" w:hAnsiTheme="majorHAnsi"/>
          <w:b/>
          <w:sz w:val="24"/>
          <w:szCs w:val="28"/>
        </w:rPr>
        <w:t xml:space="preserve">Growth </w:t>
      </w:r>
      <w:r w:rsidR="004C4229" w:rsidRPr="00036338">
        <w:rPr>
          <w:rFonts w:asciiTheme="majorHAnsi" w:hAnsiTheme="majorHAnsi"/>
          <w:b/>
          <w:sz w:val="24"/>
          <w:szCs w:val="28"/>
        </w:rPr>
        <w:t xml:space="preserve">feedback = </w:t>
      </w:r>
      <w:r w:rsidRPr="00036338">
        <w:rPr>
          <w:rFonts w:asciiTheme="majorHAnsi" w:hAnsiTheme="majorHAnsi"/>
          <w:sz w:val="24"/>
          <w:szCs w:val="28"/>
        </w:rPr>
        <w:t xml:space="preserve">Unique example of growth </w:t>
      </w:r>
      <w:r w:rsidR="004C4229" w:rsidRPr="00036338">
        <w:rPr>
          <w:rFonts w:asciiTheme="majorHAnsi" w:hAnsiTheme="majorHAnsi"/>
          <w:sz w:val="24"/>
          <w:szCs w:val="28"/>
        </w:rPr>
        <w:t xml:space="preserve">in </w:t>
      </w:r>
      <w:r w:rsidRPr="00036338">
        <w:rPr>
          <w:rFonts w:asciiTheme="majorHAnsi" w:hAnsiTheme="majorHAnsi"/>
          <w:sz w:val="24"/>
          <w:szCs w:val="28"/>
        </w:rPr>
        <w:t xml:space="preserve">a </w:t>
      </w:r>
      <w:r w:rsidR="004C4229" w:rsidRPr="00036338">
        <w:rPr>
          <w:rFonts w:asciiTheme="majorHAnsi" w:hAnsiTheme="majorHAnsi"/>
          <w:sz w:val="24"/>
          <w:szCs w:val="28"/>
        </w:rPr>
        <w:t xml:space="preserve">standard; each feedback example is teacher’s words about your performance on a different, unique task. This means that for </w:t>
      </w:r>
      <w:r w:rsidRPr="00036338">
        <w:rPr>
          <w:rFonts w:asciiTheme="majorHAnsi" w:hAnsiTheme="majorHAnsi"/>
          <w:sz w:val="24"/>
          <w:szCs w:val="28"/>
        </w:rPr>
        <w:t>a</w:t>
      </w:r>
      <w:r w:rsidR="004C4229" w:rsidRPr="00036338">
        <w:rPr>
          <w:rFonts w:asciiTheme="majorHAnsi" w:hAnsiTheme="majorHAnsi"/>
          <w:sz w:val="24"/>
          <w:szCs w:val="28"/>
        </w:rPr>
        <w:t xml:space="preserve"> standard, you show how you struggled with the skill previously</w:t>
      </w:r>
      <w:r w:rsidRPr="00036338">
        <w:rPr>
          <w:rFonts w:asciiTheme="majorHAnsi" w:hAnsiTheme="majorHAnsi"/>
          <w:sz w:val="24"/>
          <w:szCs w:val="28"/>
        </w:rPr>
        <w:t xml:space="preserve"> (from any time earlier in the school year)</w:t>
      </w:r>
      <w:r w:rsidR="004C4229" w:rsidRPr="00036338">
        <w:rPr>
          <w:rFonts w:asciiTheme="majorHAnsi" w:hAnsiTheme="majorHAnsi"/>
          <w:sz w:val="24"/>
          <w:szCs w:val="28"/>
        </w:rPr>
        <w:t>, internalized feedback</w:t>
      </w:r>
      <w:r w:rsidRPr="00036338">
        <w:rPr>
          <w:rFonts w:asciiTheme="majorHAnsi" w:hAnsiTheme="majorHAnsi"/>
          <w:sz w:val="24"/>
          <w:szCs w:val="28"/>
        </w:rPr>
        <w:t xml:space="preserve"> (by logging feedback on that skill)</w:t>
      </w:r>
      <w:r w:rsidR="004C4229" w:rsidRPr="00036338">
        <w:rPr>
          <w:rFonts w:asciiTheme="majorHAnsi" w:hAnsiTheme="majorHAnsi"/>
          <w:sz w:val="24"/>
          <w:szCs w:val="28"/>
        </w:rPr>
        <w:t xml:space="preserve">, then improved in that </w:t>
      </w:r>
      <w:r w:rsidRPr="00036338">
        <w:rPr>
          <w:rFonts w:asciiTheme="majorHAnsi" w:hAnsiTheme="majorHAnsi"/>
          <w:sz w:val="24"/>
          <w:szCs w:val="28"/>
        </w:rPr>
        <w:t>skill (by getting positive, proficient feedback on the same skill)</w:t>
      </w:r>
      <w:r w:rsidR="004C4229" w:rsidRPr="00036338">
        <w:rPr>
          <w:rFonts w:asciiTheme="majorHAnsi" w:hAnsiTheme="majorHAnsi"/>
          <w:sz w:val="24"/>
          <w:szCs w:val="28"/>
        </w:rPr>
        <w:t xml:space="preserve">.  </w:t>
      </w:r>
    </w:p>
    <w:p w14:paraId="3B4084E8" w14:textId="1594BF5E" w:rsidR="00A06CF0" w:rsidRPr="00A06CF0" w:rsidRDefault="00A06CF0" w:rsidP="00A06CF0">
      <w:pPr>
        <w:rPr>
          <w:rFonts w:asciiTheme="majorHAnsi" w:hAnsiTheme="majorHAnsi" w:cs="Arial"/>
          <w:b/>
          <w:color w:val="222222"/>
          <w:sz w:val="32"/>
          <w:szCs w:val="19"/>
          <w:u w:val="single"/>
          <w:shd w:val="clear" w:color="auto" w:fill="FFFFFF"/>
        </w:rPr>
      </w:pPr>
      <w:r w:rsidRPr="00A06CF0">
        <w:rPr>
          <w:rFonts w:asciiTheme="majorHAnsi" w:hAnsiTheme="majorHAnsi" w:cs="Arial"/>
          <w:b/>
          <w:color w:val="222222"/>
          <w:sz w:val="32"/>
          <w:szCs w:val="19"/>
          <w:u w:val="single"/>
          <w:shd w:val="clear" w:color="auto" w:fill="FFFFFF"/>
        </w:rPr>
        <w:t xml:space="preserve">To justify a </w:t>
      </w:r>
      <w:r>
        <w:rPr>
          <w:rFonts w:asciiTheme="majorHAnsi" w:hAnsiTheme="majorHAnsi" w:cs="Arial"/>
          <w:b/>
          <w:color w:val="222222"/>
          <w:sz w:val="32"/>
          <w:szCs w:val="19"/>
          <w:u w:val="single"/>
          <w:shd w:val="clear" w:color="auto" w:fill="FFFFFF"/>
        </w:rPr>
        <w:t>B</w:t>
      </w:r>
      <w:r w:rsidRPr="00A06CF0">
        <w:rPr>
          <w:rFonts w:asciiTheme="majorHAnsi" w:hAnsiTheme="majorHAnsi" w:cs="Arial"/>
          <w:b/>
          <w:color w:val="222222"/>
          <w:sz w:val="32"/>
          <w:szCs w:val="19"/>
          <w:u w:val="single"/>
          <w:shd w:val="clear" w:color="auto" w:fill="FFFFFF"/>
        </w:rPr>
        <w:t>…</w:t>
      </w:r>
    </w:p>
    <w:p w14:paraId="6EECBD3F" w14:textId="682EE5B2" w:rsidR="00036338" w:rsidRPr="00036338" w:rsidRDefault="00036338" w:rsidP="00036338">
      <w:pPr>
        <w:pStyle w:val="ListParagraph"/>
        <w:numPr>
          <w:ilvl w:val="1"/>
          <w:numId w:val="1"/>
        </w:numPr>
        <w:ind w:left="360"/>
        <w:rPr>
          <w:rFonts w:asciiTheme="majorHAnsi" w:hAnsiTheme="majorHAnsi"/>
          <w:b/>
          <w:sz w:val="24"/>
          <w:szCs w:val="28"/>
        </w:rPr>
      </w:pPr>
      <w:r w:rsidRPr="00036338">
        <w:rPr>
          <w:rFonts w:asciiTheme="majorHAnsi" w:hAnsiTheme="majorHAnsi"/>
          <w:b/>
          <w:sz w:val="24"/>
          <w:szCs w:val="28"/>
        </w:rPr>
        <w:t xml:space="preserve">Compile </w:t>
      </w:r>
      <w:r>
        <w:rPr>
          <w:rFonts w:asciiTheme="majorHAnsi" w:hAnsiTheme="majorHAnsi"/>
          <w:b/>
          <w:sz w:val="24"/>
          <w:szCs w:val="28"/>
        </w:rPr>
        <w:t>8</w:t>
      </w:r>
      <w:r w:rsidRPr="00036338">
        <w:rPr>
          <w:rFonts w:asciiTheme="majorHAnsi" w:hAnsiTheme="majorHAnsi"/>
          <w:b/>
          <w:sz w:val="24"/>
          <w:szCs w:val="28"/>
        </w:rPr>
        <w:t xml:space="preserve"> pieces of feedback all together </w:t>
      </w:r>
      <w:r w:rsidRPr="00036338">
        <w:rPr>
          <w:rFonts w:asciiTheme="majorHAnsi" w:hAnsiTheme="majorHAnsi"/>
          <w:sz w:val="24"/>
          <w:szCs w:val="28"/>
        </w:rPr>
        <w:t xml:space="preserve">= Three pieces for each of the four standards. These </w:t>
      </w:r>
      <w:r>
        <w:rPr>
          <w:rFonts w:asciiTheme="majorHAnsi" w:hAnsiTheme="majorHAnsi"/>
          <w:sz w:val="24"/>
          <w:szCs w:val="28"/>
        </w:rPr>
        <w:t>8</w:t>
      </w:r>
      <w:r w:rsidRPr="00036338">
        <w:rPr>
          <w:rFonts w:asciiTheme="majorHAnsi" w:hAnsiTheme="majorHAnsi"/>
          <w:sz w:val="24"/>
          <w:szCs w:val="28"/>
        </w:rPr>
        <w:t xml:space="preserve"> pieces can be any combination of these “proficiency” or “growth” feedback-as described below. </w:t>
      </w:r>
    </w:p>
    <w:p w14:paraId="0B250856" w14:textId="77777777" w:rsidR="00036338" w:rsidRPr="00036338" w:rsidRDefault="00036338" w:rsidP="00036338">
      <w:pPr>
        <w:pStyle w:val="ListParagraph"/>
        <w:numPr>
          <w:ilvl w:val="1"/>
          <w:numId w:val="1"/>
        </w:numPr>
        <w:ind w:left="360"/>
        <w:rPr>
          <w:rFonts w:asciiTheme="majorHAnsi" w:hAnsiTheme="majorHAnsi"/>
          <w:b/>
          <w:sz w:val="24"/>
          <w:szCs w:val="28"/>
        </w:rPr>
      </w:pPr>
      <w:r w:rsidRPr="00036338">
        <w:rPr>
          <w:rFonts w:asciiTheme="majorHAnsi" w:hAnsiTheme="majorHAnsi"/>
          <w:b/>
          <w:sz w:val="24"/>
          <w:szCs w:val="28"/>
        </w:rPr>
        <w:t xml:space="preserve">Proficient feedback = </w:t>
      </w:r>
      <w:r w:rsidRPr="00036338">
        <w:rPr>
          <w:rFonts w:asciiTheme="majorHAnsi" w:hAnsiTheme="majorHAnsi"/>
          <w:sz w:val="24"/>
          <w:szCs w:val="28"/>
        </w:rPr>
        <w:t xml:space="preserve">Unique example of proficiency in a standard; each feedback example is teacher’s words about your performance on a different, unique task. This means for a standard, you have evidence that you can do the skill proficiently on different tasks. </w:t>
      </w:r>
    </w:p>
    <w:p w14:paraId="26BD74D4" w14:textId="77777777" w:rsidR="00036338" w:rsidRPr="00036338" w:rsidRDefault="00036338" w:rsidP="00036338">
      <w:pPr>
        <w:pStyle w:val="ListParagraph"/>
        <w:numPr>
          <w:ilvl w:val="1"/>
          <w:numId w:val="1"/>
        </w:numPr>
        <w:ind w:left="360"/>
        <w:rPr>
          <w:rFonts w:asciiTheme="majorHAnsi" w:hAnsiTheme="majorHAnsi"/>
          <w:b/>
          <w:sz w:val="24"/>
          <w:szCs w:val="28"/>
        </w:rPr>
      </w:pPr>
      <w:r w:rsidRPr="00036338">
        <w:rPr>
          <w:rFonts w:asciiTheme="majorHAnsi" w:hAnsiTheme="majorHAnsi"/>
          <w:b/>
          <w:sz w:val="24"/>
          <w:szCs w:val="28"/>
        </w:rPr>
        <w:t xml:space="preserve">Growth feedback = </w:t>
      </w:r>
      <w:r w:rsidRPr="00036338">
        <w:rPr>
          <w:rFonts w:asciiTheme="majorHAnsi" w:hAnsiTheme="majorHAnsi"/>
          <w:sz w:val="24"/>
          <w:szCs w:val="28"/>
        </w:rPr>
        <w:t xml:space="preserve">Unique example of growth in a standard; each feedback example is teacher’s words about your performance on a different, unique task. This means that for a standard, you show how you struggled with the skill previously (from any time earlier in the school year), internalized feedback (by logging feedback on that skill), then improved in that skill (by getting positive, proficient feedback on the same skill).  </w:t>
      </w:r>
    </w:p>
    <w:p w14:paraId="6EDD0182" w14:textId="39C35814" w:rsidR="004814AC" w:rsidRDefault="0045697D" w:rsidP="004B2FCD">
      <w:pPr>
        <w:jc w:val="center"/>
        <w:rPr>
          <w:rFonts w:asciiTheme="majorHAnsi" w:hAnsiTheme="majorHAnsi" w:cs="Arial"/>
          <w:b/>
          <w:color w:val="222222"/>
          <w:sz w:val="24"/>
          <w:szCs w:val="19"/>
          <w:shd w:val="clear" w:color="auto" w:fill="FFFFFF"/>
        </w:rPr>
      </w:pPr>
      <w:r w:rsidRPr="004C4229">
        <w:rPr>
          <w:rFonts w:asciiTheme="majorHAnsi" w:hAnsiTheme="majorHAnsi" w:cs="Arial"/>
          <w:b/>
          <w:color w:val="222222"/>
          <w:sz w:val="24"/>
          <w:szCs w:val="19"/>
          <w:shd w:val="clear" w:color="auto" w:fill="FFFFFF"/>
        </w:rPr>
        <w:t>Not meeting the requirements to justify a B = did not earn credit for this course.</w:t>
      </w:r>
    </w:p>
    <w:p w14:paraId="439405D9" w14:textId="20B13452" w:rsidR="009F79F5" w:rsidRPr="009F79F5" w:rsidRDefault="009F79F5" w:rsidP="009F79F5">
      <w:pPr>
        <w:jc w:val="center"/>
        <w:rPr>
          <w:rFonts w:asciiTheme="majorHAnsi" w:hAnsiTheme="majorHAnsi" w:cs="Arial"/>
          <w:b/>
          <w:color w:val="222222"/>
          <w:sz w:val="24"/>
          <w:szCs w:val="19"/>
          <w:u w:val="single"/>
          <w:shd w:val="clear" w:color="auto" w:fill="FFFFFF"/>
        </w:rPr>
      </w:pPr>
      <w:r w:rsidRPr="009F79F5">
        <w:rPr>
          <w:rFonts w:asciiTheme="majorHAnsi" w:hAnsiTheme="majorHAnsi" w:cs="Arial"/>
          <w:b/>
          <w:color w:val="222222"/>
          <w:sz w:val="24"/>
          <w:szCs w:val="19"/>
          <w:u w:val="single"/>
          <w:shd w:val="clear" w:color="auto" w:fill="FFFFFF"/>
        </w:rPr>
        <w:lastRenderedPageBreak/>
        <w:t>What things about this are NOT a choice?</w:t>
      </w:r>
    </w:p>
    <w:p w14:paraId="4930E323" w14:textId="222FD0B6" w:rsidR="009F79F5" w:rsidRDefault="009F79F5" w:rsidP="009F79F5">
      <w:pPr>
        <w:pStyle w:val="ListParagraph"/>
        <w:numPr>
          <w:ilvl w:val="0"/>
          <w:numId w:val="7"/>
        </w:numPr>
        <w:rPr>
          <w:rFonts w:asciiTheme="majorHAnsi" w:hAnsiTheme="majorHAnsi" w:cs="Arial"/>
          <w:color w:val="222222"/>
          <w:sz w:val="24"/>
          <w:szCs w:val="19"/>
          <w:shd w:val="clear" w:color="auto" w:fill="FFFFFF"/>
        </w:rPr>
      </w:pPr>
      <w:r w:rsidRPr="009F79F5">
        <w:rPr>
          <w:rFonts w:asciiTheme="majorHAnsi" w:hAnsiTheme="majorHAnsi" w:cs="Arial"/>
          <w:color w:val="222222"/>
          <w:sz w:val="24"/>
          <w:szCs w:val="19"/>
          <w:u w:val="single"/>
          <w:shd w:val="clear" w:color="auto" w:fill="FFFFFF"/>
        </w:rPr>
        <w:t>Standards</w:t>
      </w:r>
      <w:r>
        <w:rPr>
          <w:rFonts w:asciiTheme="majorHAnsi" w:hAnsiTheme="majorHAnsi" w:cs="Arial"/>
          <w:color w:val="222222"/>
          <w:sz w:val="24"/>
          <w:szCs w:val="19"/>
          <w:shd w:val="clear" w:color="auto" w:fill="FFFFFF"/>
        </w:rPr>
        <w:t xml:space="preserve">: </w:t>
      </w:r>
      <w:r w:rsidRPr="009F79F5">
        <w:rPr>
          <w:rFonts w:asciiTheme="majorHAnsi" w:hAnsiTheme="majorHAnsi" w:cs="Arial"/>
          <w:color w:val="222222"/>
          <w:sz w:val="24"/>
          <w:szCs w:val="19"/>
          <w:shd w:val="clear" w:color="auto" w:fill="FFFFFF"/>
        </w:rPr>
        <w:t xml:space="preserve">The four </w:t>
      </w:r>
      <w:r>
        <w:rPr>
          <w:rFonts w:asciiTheme="majorHAnsi" w:hAnsiTheme="majorHAnsi" w:cs="Arial"/>
          <w:color w:val="222222"/>
          <w:sz w:val="24"/>
          <w:szCs w:val="19"/>
          <w:shd w:val="clear" w:color="auto" w:fill="FFFFFF"/>
        </w:rPr>
        <w:t xml:space="preserve">learning targets, or skills, or standards, </w:t>
      </w:r>
      <w:r w:rsidRPr="009F79F5">
        <w:rPr>
          <w:rFonts w:asciiTheme="majorHAnsi" w:hAnsiTheme="majorHAnsi" w:cs="Arial"/>
          <w:color w:val="222222"/>
          <w:sz w:val="24"/>
          <w:szCs w:val="19"/>
          <w:shd w:val="clear" w:color="auto" w:fill="FFFFFF"/>
        </w:rPr>
        <w:t>that you will be assessed on</w:t>
      </w:r>
      <w:r>
        <w:rPr>
          <w:rFonts w:asciiTheme="majorHAnsi" w:hAnsiTheme="majorHAnsi" w:cs="Arial"/>
          <w:color w:val="222222"/>
          <w:sz w:val="24"/>
          <w:szCs w:val="19"/>
          <w:shd w:val="clear" w:color="auto" w:fill="FFFFFF"/>
        </w:rPr>
        <w:t xml:space="preserve"> are writing macro, writing micro, reading macro, reading micro</w:t>
      </w:r>
      <w:r w:rsidRPr="009F79F5">
        <w:rPr>
          <w:rFonts w:asciiTheme="majorHAnsi" w:hAnsiTheme="majorHAnsi" w:cs="Arial"/>
          <w:color w:val="222222"/>
          <w:sz w:val="24"/>
          <w:szCs w:val="19"/>
          <w:shd w:val="clear" w:color="auto" w:fill="FFFFFF"/>
        </w:rPr>
        <w:t>.</w:t>
      </w:r>
      <w:r>
        <w:rPr>
          <w:rFonts w:asciiTheme="majorHAnsi" w:hAnsiTheme="majorHAnsi" w:cs="Arial"/>
          <w:color w:val="222222"/>
          <w:sz w:val="24"/>
          <w:szCs w:val="19"/>
          <w:shd w:val="clear" w:color="auto" w:fill="FFFFFF"/>
        </w:rPr>
        <w:t xml:space="preserve"> These are described on this document.</w:t>
      </w:r>
    </w:p>
    <w:p w14:paraId="6DD96667" w14:textId="369F2C33" w:rsidR="009F79F5" w:rsidRPr="009F79F5" w:rsidRDefault="009F79F5" w:rsidP="009F79F5">
      <w:pPr>
        <w:pStyle w:val="ListParagraph"/>
        <w:numPr>
          <w:ilvl w:val="0"/>
          <w:numId w:val="7"/>
        </w:numPr>
        <w:rPr>
          <w:rFonts w:asciiTheme="majorHAnsi" w:hAnsiTheme="majorHAnsi" w:cs="Arial"/>
          <w:color w:val="222222"/>
          <w:sz w:val="24"/>
          <w:szCs w:val="19"/>
          <w:shd w:val="clear" w:color="auto" w:fill="FFFFFF"/>
        </w:rPr>
      </w:pPr>
      <w:r w:rsidRPr="009F79F5">
        <w:rPr>
          <w:rFonts w:asciiTheme="majorHAnsi" w:hAnsiTheme="majorHAnsi" w:cs="Arial"/>
          <w:color w:val="222222"/>
          <w:sz w:val="24"/>
          <w:szCs w:val="19"/>
          <w:u w:val="single"/>
          <w:shd w:val="clear" w:color="auto" w:fill="FFFFFF"/>
        </w:rPr>
        <w:t>Feedback</w:t>
      </w:r>
      <w:r>
        <w:rPr>
          <w:rFonts w:asciiTheme="majorHAnsi" w:hAnsiTheme="majorHAnsi" w:cs="Arial"/>
          <w:color w:val="222222"/>
          <w:sz w:val="24"/>
          <w:szCs w:val="19"/>
          <w:shd w:val="clear" w:color="auto" w:fill="FFFFFF"/>
        </w:rPr>
        <w:t xml:space="preserve">: As you have seen throughout the year, logging formative feedback to help you succeed on the summative is a valuable practice. Using Feedforward to do this is helpful. You will be required to log all feedback throughout the trimester. </w:t>
      </w:r>
    </w:p>
    <w:p w14:paraId="720C1579" w14:textId="1F66A34C" w:rsidR="009F79F5" w:rsidRPr="009F79F5" w:rsidRDefault="009F79F5" w:rsidP="009F79F5">
      <w:pPr>
        <w:pStyle w:val="ListParagraph"/>
        <w:numPr>
          <w:ilvl w:val="0"/>
          <w:numId w:val="7"/>
        </w:numPr>
        <w:rPr>
          <w:rFonts w:asciiTheme="majorHAnsi" w:hAnsiTheme="majorHAnsi" w:cs="Arial"/>
          <w:color w:val="222222"/>
          <w:sz w:val="24"/>
          <w:szCs w:val="19"/>
          <w:shd w:val="clear" w:color="auto" w:fill="FFFFFF"/>
        </w:rPr>
      </w:pPr>
      <w:r w:rsidRPr="009F79F5">
        <w:rPr>
          <w:rFonts w:asciiTheme="majorHAnsi" w:hAnsiTheme="majorHAnsi" w:cs="Arial"/>
          <w:color w:val="222222"/>
          <w:sz w:val="24"/>
          <w:szCs w:val="19"/>
          <w:u w:val="single"/>
          <w:shd w:val="clear" w:color="auto" w:fill="FFFFFF"/>
        </w:rPr>
        <w:t>Employability</w:t>
      </w:r>
      <w:r>
        <w:rPr>
          <w:rFonts w:asciiTheme="majorHAnsi" w:hAnsiTheme="majorHAnsi" w:cs="Arial"/>
          <w:color w:val="222222"/>
          <w:sz w:val="24"/>
          <w:szCs w:val="19"/>
          <w:shd w:val="clear" w:color="auto" w:fill="FFFFFF"/>
        </w:rPr>
        <w:t>: It will be calculated the same as we have always done it</w:t>
      </w:r>
      <w:r w:rsidRPr="009F79F5">
        <w:rPr>
          <w:rFonts w:asciiTheme="majorHAnsi" w:hAnsiTheme="majorHAnsi" w:cs="Arial"/>
          <w:color w:val="222222"/>
          <w:sz w:val="24"/>
          <w:szCs w:val="19"/>
          <w:shd w:val="clear" w:color="auto" w:fill="FFFFFF"/>
        </w:rPr>
        <w:t>.</w:t>
      </w:r>
      <w:r>
        <w:rPr>
          <w:rFonts w:asciiTheme="majorHAnsi" w:hAnsiTheme="majorHAnsi" w:cs="Arial"/>
          <w:color w:val="222222"/>
          <w:sz w:val="24"/>
          <w:szCs w:val="19"/>
          <w:shd w:val="clear" w:color="auto" w:fill="FFFFFF"/>
        </w:rPr>
        <w:t xml:space="preserve"> One third of this mark is tardies/attendance; one third is behavior in class; one third is meeting deadlines &amp; task completion. </w:t>
      </w:r>
    </w:p>
    <w:p w14:paraId="3648C02A" w14:textId="70BF23FF" w:rsidR="009F79F5" w:rsidRPr="009F79F5" w:rsidRDefault="009F79F5" w:rsidP="009F79F5">
      <w:pPr>
        <w:pStyle w:val="ListParagraph"/>
        <w:numPr>
          <w:ilvl w:val="0"/>
          <w:numId w:val="7"/>
        </w:numPr>
        <w:rPr>
          <w:rFonts w:asciiTheme="majorHAnsi" w:hAnsiTheme="majorHAnsi" w:cs="Arial"/>
          <w:color w:val="222222"/>
          <w:sz w:val="24"/>
          <w:szCs w:val="19"/>
          <w:shd w:val="clear" w:color="auto" w:fill="FFFFFF"/>
        </w:rPr>
      </w:pPr>
      <w:r w:rsidRPr="009F79F5">
        <w:rPr>
          <w:rFonts w:asciiTheme="majorHAnsi" w:hAnsiTheme="majorHAnsi" w:cs="Arial"/>
          <w:color w:val="222222"/>
          <w:sz w:val="24"/>
          <w:szCs w:val="19"/>
          <w:shd w:val="clear" w:color="auto" w:fill="FFFFFF"/>
        </w:rPr>
        <w:t xml:space="preserve">Being awesome. </w:t>
      </w:r>
    </w:p>
    <w:p w14:paraId="2C924A2C" w14:textId="6FD4ED3D" w:rsidR="009F79F5" w:rsidRDefault="009F79F5" w:rsidP="009F79F5">
      <w:pPr>
        <w:jc w:val="center"/>
        <w:rPr>
          <w:rFonts w:asciiTheme="majorHAnsi" w:hAnsiTheme="majorHAnsi" w:cs="Arial"/>
          <w:b/>
          <w:color w:val="222222"/>
          <w:sz w:val="24"/>
          <w:szCs w:val="19"/>
          <w:shd w:val="clear" w:color="auto" w:fill="FFFFFF"/>
        </w:rPr>
      </w:pPr>
      <w:r>
        <w:rPr>
          <w:rFonts w:asciiTheme="majorHAnsi" w:hAnsiTheme="majorHAnsi" w:cs="Arial"/>
          <w:b/>
          <w:color w:val="222222"/>
          <w:sz w:val="24"/>
          <w:szCs w:val="19"/>
          <w:shd w:val="clear" w:color="auto" w:fill="FFFFFF"/>
        </w:rPr>
        <w:t>What choices do I have?</w:t>
      </w:r>
    </w:p>
    <w:p w14:paraId="569E23E3" w14:textId="11678413" w:rsidR="009F79F5" w:rsidRPr="009F79F5" w:rsidRDefault="009F79F5" w:rsidP="009F79F5">
      <w:pPr>
        <w:jc w:val="center"/>
        <w:rPr>
          <w:rFonts w:asciiTheme="majorHAnsi" w:hAnsiTheme="majorHAnsi" w:cs="Arial"/>
          <w:color w:val="222222"/>
          <w:sz w:val="24"/>
          <w:szCs w:val="19"/>
          <w:shd w:val="clear" w:color="auto" w:fill="FFFFFF"/>
        </w:rPr>
      </w:pPr>
      <w:r w:rsidRPr="009F79F5">
        <w:rPr>
          <w:rFonts w:asciiTheme="majorHAnsi" w:hAnsiTheme="majorHAnsi" w:cs="Arial"/>
          <w:color w:val="222222"/>
          <w:sz w:val="24"/>
          <w:szCs w:val="19"/>
          <w:shd w:val="clear" w:color="auto" w:fill="FFFFFF"/>
        </w:rPr>
        <w:t xml:space="preserve">You get to choose how you want your final </w:t>
      </w:r>
      <w:r>
        <w:rPr>
          <w:rFonts w:asciiTheme="majorHAnsi" w:hAnsiTheme="majorHAnsi" w:cs="Arial"/>
          <w:color w:val="222222"/>
          <w:sz w:val="24"/>
          <w:szCs w:val="19"/>
          <w:shd w:val="clear" w:color="auto" w:fill="FFFFFF"/>
        </w:rPr>
        <w:t>grade</w:t>
      </w:r>
      <w:r w:rsidRPr="009F79F5">
        <w:rPr>
          <w:rFonts w:asciiTheme="majorHAnsi" w:hAnsiTheme="majorHAnsi" w:cs="Arial"/>
          <w:color w:val="222222"/>
          <w:sz w:val="24"/>
          <w:szCs w:val="19"/>
          <w:shd w:val="clear" w:color="auto" w:fill="FFFFFF"/>
        </w:rPr>
        <w:t xml:space="preserve"> calculated.</w:t>
      </w:r>
    </w:p>
    <w:p w14:paraId="5F99B61C" w14:textId="6CE46450" w:rsidR="009F79F5" w:rsidRPr="009F79F5" w:rsidRDefault="009F79F5" w:rsidP="009F79F5">
      <w:pPr>
        <w:rPr>
          <w:rFonts w:asciiTheme="majorHAnsi" w:hAnsiTheme="majorHAnsi" w:cs="Arial"/>
          <w:color w:val="222222"/>
          <w:sz w:val="24"/>
          <w:szCs w:val="19"/>
          <w:shd w:val="clear" w:color="auto" w:fill="FFFFFF"/>
        </w:rPr>
      </w:pPr>
      <w:r>
        <w:rPr>
          <w:rFonts w:asciiTheme="majorHAnsi" w:hAnsiTheme="majorHAnsi" w:cs="Arial"/>
          <w:color w:val="222222"/>
          <w:sz w:val="24"/>
          <w:szCs w:val="19"/>
          <w:shd w:val="clear" w:color="auto" w:fill="FFFFFF"/>
        </w:rPr>
        <w:t xml:space="preserve">Choice #1: </w:t>
      </w:r>
      <w:r w:rsidRPr="009F79F5">
        <w:rPr>
          <w:rFonts w:asciiTheme="majorHAnsi" w:hAnsiTheme="majorHAnsi" w:cs="Arial"/>
          <w:color w:val="222222"/>
          <w:sz w:val="24"/>
          <w:szCs w:val="19"/>
          <w:shd w:val="clear" w:color="auto" w:fill="FFFFFF"/>
        </w:rPr>
        <w:t xml:space="preserve">As we have done all year, you will take a </w:t>
      </w:r>
      <w:r w:rsidRPr="009F79F5">
        <w:rPr>
          <w:rFonts w:asciiTheme="majorHAnsi" w:hAnsiTheme="majorHAnsi" w:cs="Arial"/>
          <w:color w:val="222222"/>
          <w:sz w:val="24"/>
          <w:szCs w:val="19"/>
          <w:u w:val="single"/>
          <w:shd w:val="clear" w:color="auto" w:fill="FFFFFF"/>
        </w:rPr>
        <w:t>summative assessment</w:t>
      </w:r>
      <w:r w:rsidRPr="009F79F5">
        <w:rPr>
          <w:rFonts w:asciiTheme="majorHAnsi" w:hAnsiTheme="majorHAnsi" w:cs="Arial"/>
          <w:color w:val="222222"/>
          <w:sz w:val="24"/>
          <w:szCs w:val="19"/>
          <w:shd w:val="clear" w:color="auto" w:fill="FFFFFF"/>
        </w:rPr>
        <w:t xml:space="preserve"> that measures your learning in all standards. These scores will be used to determine your final grade</w:t>
      </w:r>
      <w:r>
        <w:rPr>
          <w:rFonts w:asciiTheme="majorHAnsi" w:hAnsiTheme="majorHAnsi" w:cs="Arial"/>
          <w:color w:val="222222"/>
          <w:sz w:val="24"/>
          <w:szCs w:val="19"/>
          <w:shd w:val="clear" w:color="auto" w:fill="FFFFFF"/>
        </w:rPr>
        <w:t xml:space="preserve"> using the conversion chart we have always used</w:t>
      </w:r>
      <w:r w:rsidRPr="009F79F5">
        <w:rPr>
          <w:rFonts w:asciiTheme="majorHAnsi" w:hAnsiTheme="majorHAnsi" w:cs="Arial"/>
          <w:color w:val="222222"/>
          <w:sz w:val="24"/>
          <w:szCs w:val="19"/>
          <w:shd w:val="clear" w:color="auto" w:fill="FFFFFF"/>
        </w:rPr>
        <w:t xml:space="preserve">. </w:t>
      </w:r>
    </w:p>
    <w:p w14:paraId="16B2D3A7" w14:textId="03C1E557" w:rsidR="009F79F5" w:rsidRPr="009F79F5" w:rsidRDefault="009F79F5" w:rsidP="009F79F5">
      <w:pPr>
        <w:rPr>
          <w:rFonts w:asciiTheme="majorHAnsi" w:hAnsiTheme="majorHAnsi" w:cs="Arial"/>
          <w:color w:val="222222"/>
          <w:sz w:val="24"/>
          <w:szCs w:val="19"/>
          <w:shd w:val="clear" w:color="auto" w:fill="FFFFFF"/>
        </w:rPr>
      </w:pPr>
      <w:r>
        <w:rPr>
          <w:rFonts w:asciiTheme="majorHAnsi" w:hAnsiTheme="majorHAnsi" w:cs="Arial"/>
          <w:color w:val="222222"/>
          <w:sz w:val="24"/>
          <w:szCs w:val="19"/>
          <w:shd w:val="clear" w:color="auto" w:fill="FFFFFF"/>
        </w:rPr>
        <w:t xml:space="preserve">Choice #2: </w:t>
      </w:r>
      <w:r w:rsidRPr="009F79F5">
        <w:rPr>
          <w:rFonts w:asciiTheme="majorHAnsi" w:hAnsiTheme="majorHAnsi" w:cs="Arial"/>
          <w:color w:val="222222"/>
          <w:sz w:val="24"/>
          <w:szCs w:val="19"/>
          <w:shd w:val="clear" w:color="auto" w:fill="FFFFFF"/>
        </w:rPr>
        <w:t xml:space="preserve">You can meet with Mr. Foster </w:t>
      </w:r>
      <w:r>
        <w:rPr>
          <w:rFonts w:asciiTheme="majorHAnsi" w:hAnsiTheme="majorHAnsi" w:cs="Arial"/>
          <w:color w:val="222222"/>
          <w:sz w:val="24"/>
          <w:szCs w:val="19"/>
          <w:shd w:val="clear" w:color="auto" w:fill="FFFFFF"/>
        </w:rPr>
        <w:t>during summative time</w:t>
      </w:r>
      <w:r w:rsidRPr="009F79F5">
        <w:rPr>
          <w:rFonts w:asciiTheme="majorHAnsi" w:hAnsiTheme="majorHAnsi" w:cs="Arial"/>
          <w:color w:val="222222"/>
          <w:sz w:val="24"/>
          <w:szCs w:val="19"/>
          <w:shd w:val="clear" w:color="auto" w:fill="FFFFFF"/>
        </w:rPr>
        <w:t xml:space="preserve"> for a </w:t>
      </w:r>
      <w:r w:rsidRPr="009F79F5">
        <w:rPr>
          <w:rFonts w:asciiTheme="majorHAnsi" w:hAnsiTheme="majorHAnsi" w:cs="Arial"/>
          <w:color w:val="222222"/>
          <w:sz w:val="24"/>
          <w:szCs w:val="19"/>
          <w:u w:val="single"/>
          <w:shd w:val="clear" w:color="auto" w:fill="FFFFFF"/>
        </w:rPr>
        <w:t>final grade consultation interview</w:t>
      </w:r>
      <w:r w:rsidRPr="009F79F5">
        <w:rPr>
          <w:rFonts w:asciiTheme="majorHAnsi" w:hAnsiTheme="majorHAnsi" w:cs="Arial"/>
          <w:color w:val="222222"/>
          <w:sz w:val="24"/>
          <w:szCs w:val="19"/>
          <w:shd w:val="clear" w:color="auto" w:fill="FFFFFF"/>
        </w:rPr>
        <w:t xml:space="preserve">. In this interview, you will bring all feedback (as described in this document) and justify your final grade using evidence of your learning-words, not numbers. </w:t>
      </w:r>
      <w:r>
        <w:rPr>
          <w:rFonts w:asciiTheme="majorHAnsi" w:hAnsiTheme="majorHAnsi" w:cs="Arial"/>
          <w:color w:val="222222"/>
          <w:sz w:val="24"/>
          <w:szCs w:val="19"/>
          <w:shd w:val="clear" w:color="auto" w:fill="FFFFFF"/>
        </w:rPr>
        <w:t>If you choose this choice, you will not take a summative.</w:t>
      </w:r>
    </w:p>
    <w:p w14:paraId="620F0D16" w14:textId="00095FCA" w:rsidR="009F79F5" w:rsidRDefault="009F79F5" w:rsidP="009F79F5">
      <w:pPr>
        <w:jc w:val="center"/>
        <w:rPr>
          <w:rFonts w:asciiTheme="majorHAnsi" w:hAnsiTheme="majorHAnsi" w:cs="Arial"/>
          <w:b/>
          <w:color w:val="222222"/>
          <w:sz w:val="24"/>
          <w:szCs w:val="19"/>
          <w:shd w:val="clear" w:color="auto" w:fill="FFFFFF"/>
        </w:rPr>
      </w:pPr>
      <w:r>
        <w:rPr>
          <w:rFonts w:asciiTheme="majorHAnsi" w:hAnsiTheme="majorHAnsi" w:cs="Arial"/>
          <w:b/>
          <w:color w:val="222222"/>
          <w:sz w:val="24"/>
          <w:szCs w:val="19"/>
          <w:shd w:val="clear" w:color="auto" w:fill="FFFFFF"/>
        </w:rPr>
        <w:t>How do I read PowerSchool?</w:t>
      </w:r>
    </w:p>
    <w:p w14:paraId="233FFF81" w14:textId="443764B1" w:rsidR="009F79F5" w:rsidRDefault="009F79F5" w:rsidP="00733C91">
      <w:pPr>
        <w:rPr>
          <w:rFonts w:asciiTheme="majorHAnsi" w:hAnsiTheme="majorHAnsi" w:cs="Arial"/>
          <w:color w:val="222222"/>
          <w:sz w:val="24"/>
          <w:szCs w:val="19"/>
          <w:shd w:val="clear" w:color="auto" w:fill="FFFFFF"/>
        </w:rPr>
      </w:pPr>
      <w:r w:rsidRPr="009F79F5">
        <w:rPr>
          <w:rFonts w:asciiTheme="majorHAnsi" w:hAnsiTheme="majorHAnsi" w:cs="Arial"/>
          <w:color w:val="222222"/>
          <w:sz w:val="24"/>
          <w:szCs w:val="19"/>
          <w:shd w:val="clear" w:color="auto" w:fill="FFFFFF"/>
        </w:rPr>
        <w:t xml:space="preserve">On day one of the trimester, all four standards will be in PowerSchool as “assignments.” As </w:t>
      </w:r>
      <w:proofErr w:type="gramStart"/>
      <w:r w:rsidRPr="009F79F5">
        <w:rPr>
          <w:rFonts w:asciiTheme="majorHAnsi" w:hAnsiTheme="majorHAnsi" w:cs="Arial"/>
          <w:color w:val="222222"/>
          <w:sz w:val="24"/>
          <w:szCs w:val="19"/>
          <w:shd w:val="clear" w:color="auto" w:fill="FFFFFF"/>
        </w:rPr>
        <w:t>you</w:t>
      </w:r>
      <w:proofErr w:type="gramEnd"/>
      <w:r w:rsidRPr="009F79F5">
        <w:rPr>
          <w:rFonts w:asciiTheme="majorHAnsi" w:hAnsiTheme="majorHAnsi" w:cs="Arial"/>
          <w:color w:val="222222"/>
          <w:sz w:val="24"/>
          <w:szCs w:val="19"/>
          <w:shd w:val="clear" w:color="auto" w:fill="FFFFFF"/>
        </w:rPr>
        <w:t xml:space="preserve"> complete tasks that show you can do these standards, Mr. Foster will enter numbers (on our 4.0 scale) that reflect your current performance. As you do new tasks, these scores will be updated to reflect your most recent performance. In other words, new formative scores will replace old ones. </w:t>
      </w:r>
      <w:r>
        <w:rPr>
          <w:rFonts w:asciiTheme="majorHAnsi" w:hAnsiTheme="majorHAnsi" w:cs="Arial"/>
          <w:color w:val="222222"/>
          <w:sz w:val="24"/>
          <w:szCs w:val="19"/>
          <w:shd w:val="clear" w:color="auto" w:fill="FFFFFF"/>
        </w:rPr>
        <w:t xml:space="preserve">Therefore, you and your grown ups can look at PowerSchool at any time to “see how you are doing in class,” by reading these scores. </w:t>
      </w:r>
    </w:p>
    <w:p w14:paraId="7B1AA327" w14:textId="65780A76" w:rsidR="00733C91" w:rsidRPr="009F79F5" w:rsidRDefault="009F79F5" w:rsidP="00733C91">
      <w:pPr>
        <w:rPr>
          <w:sz w:val="24"/>
          <w:szCs w:val="24"/>
        </w:rPr>
      </w:pPr>
      <w:r w:rsidRPr="009F79F5">
        <w:rPr>
          <w:rFonts w:asciiTheme="majorHAnsi" w:hAnsiTheme="majorHAnsi" w:cs="Arial"/>
          <w:color w:val="222222"/>
          <w:sz w:val="24"/>
          <w:szCs w:val="24"/>
          <w:shd w:val="clear" w:color="auto" w:fill="FFFFFF"/>
        </w:rPr>
        <w:t>Just as a reminder about</w:t>
      </w:r>
      <w:bookmarkStart w:id="0" w:name="_GoBack"/>
      <w:bookmarkEnd w:id="0"/>
      <w:r w:rsidRPr="009F79F5">
        <w:rPr>
          <w:rFonts w:asciiTheme="majorHAnsi" w:hAnsiTheme="majorHAnsi" w:cs="Arial"/>
          <w:color w:val="222222"/>
          <w:sz w:val="24"/>
          <w:szCs w:val="24"/>
          <w:shd w:val="clear" w:color="auto" w:fill="FFFFFF"/>
        </w:rPr>
        <w:t xml:space="preserve"> the 4.0 scale, </w:t>
      </w:r>
      <w:r w:rsidR="00733C91" w:rsidRPr="009F79F5">
        <w:rPr>
          <w:sz w:val="24"/>
          <w:szCs w:val="24"/>
        </w:rPr>
        <w:t xml:space="preserve">3.0 = Proficient: did this skill at grade </w:t>
      </w:r>
      <w:proofErr w:type="gramStart"/>
      <w:r w:rsidR="00733C91" w:rsidRPr="009F79F5">
        <w:rPr>
          <w:sz w:val="24"/>
          <w:szCs w:val="24"/>
        </w:rPr>
        <w:t>level</w:t>
      </w:r>
      <w:r w:rsidRPr="009F79F5">
        <w:rPr>
          <w:sz w:val="24"/>
          <w:szCs w:val="24"/>
        </w:rPr>
        <w:t xml:space="preserve">; </w:t>
      </w:r>
      <w:r w:rsidR="00733C91" w:rsidRPr="009F79F5">
        <w:rPr>
          <w:sz w:val="24"/>
          <w:szCs w:val="24"/>
        </w:rPr>
        <w:t xml:space="preserve"> 2.0</w:t>
      </w:r>
      <w:proofErr w:type="gramEnd"/>
      <w:r w:rsidR="00733C91" w:rsidRPr="009F79F5">
        <w:rPr>
          <w:sz w:val="24"/>
          <w:szCs w:val="24"/>
        </w:rPr>
        <w:t xml:space="preserve"> = Basic: struggled with parts of this skill, 1.0 = Emergent: struggled with multiple parts of this skill, 4.0 = Exemplary: did this skill beyond current expectations.</w:t>
      </w:r>
    </w:p>
    <w:p w14:paraId="49362DDA" w14:textId="3E89EDFF" w:rsidR="009F79F5" w:rsidRDefault="009F79F5" w:rsidP="00733C91"/>
    <w:tbl>
      <w:tblPr>
        <w:tblpPr w:leftFromText="180" w:rightFromText="180" w:vertAnchor="text" w:horzAnchor="margin" w:tblpXSpec="center" w:tblpY="121"/>
        <w:tblW w:w="11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3"/>
        <w:gridCol w:w="2884"/>
        <w:gridCol w:w="2884"/>
        <w:gridCol w:w="2884"/>
      </w:tblGrid>
      <w:tr w:rsidR="009F79F5" w:rsidRPr="00DF2EBE" w14:paraId="3AA1E806" w14:textId="77777777" w:rsidTr="00AC6B8A">
        <w:trPr>
          <w:trHeight w:val="350"/>
        </w:trPr>
        <w:tc>
          <w:tcPr>
            <w:tcW w:w="2883" w:type="dxa"/>
          </w:tcPr>
          <w:p w14:paraId="4F4DA1A7" w14:textId="77777777" w:rsidR="009F79F5" w:rsidRPr="00DF2EBE" w:rsidRDefault="009F79F5" w:rsidP="00AC6B8A">
            <w:pPr>
              <w:jc w:val="center"/>
              <w:rPr>
                <w:rFonts w:cs="Aparajita"/>
              </w:rPr>
            </w:pPr>
            <w:r w:rsidRPr="00DF2EBE">
              <w:rPr>
                <w:rFonts w:cs="Aparajita"/>
              </w:rPr>
              <w:t>4.0</w:t>
            </w:r>
          </w:p>
        </w:tc>
        <w:tc>
          <w:tcPr>
            <w:tcW w:w="2884" w:type="dxa"/>
          </w:tcPr>
          <w:p w14:paraId="703F54F6" w14:textId="77777777" w:rsidR="009F79F5" w:rsidRPr="00DF2EBE" w:rsidRDefault="009F79F5" w:rsidP="00AC6B8A">
            <w:pPr>
              <w:jc w:val="center"/>
              <w:rPr>
                <w:rFonts w:cs="Aparajita"/>
              </w:rPr>
            </w:pPr>
            <w:r w:rsidRPr="00DF2EBE">
              <w:rPr>
                <w:rFonts w:cs="Aparajita"/>
              </w:rPr>
              <w:t>3.0</w:t>
            </w:r>
          </w:p>
        </w:tc>
        <w:tc>
          <w:tcPr>
            <w:tcW w:w="2884" w:type="dxa"/>
          </w:tcPr>
          <w:p w14:paraId="48AB64A4" w14:textId="77777777" w:rsidR="009F79F5" w:rsidRPr="00DF2EBE" w:rsidRDefault="009F79F5" w:rsidP="00AC6B8A">
            <w:pPr>
              <w:jc w:val="center"/>
              <w:rPr>
                <w:rFonts w:cs="Aparajita"/>
              </w:rPr>
            </w:pPr>
            <w:r w:rsidRPr="00DF2EBE">
              <w:rPr>
                <w:rFonts w:cs="Aparajita"/>
              </w:rPr>
              <w:t>2.0</w:t>
            </w:r>
          </w:p>
        </w:tc>
        <w:tc>
          <w:tcPr>
            <w:tcW w:w="2884" w:type="dxa"/>
          </w:tcPr>
          <w:p w14:paraId="7240CA68" w14:textId="77777777" w:rsidR="009F79F5" w:rsidRPr="00DF2EBE" w:rsidRDefault="009F79F5" w:rsidP="00AC6B8A">
            <w:pPr>
              <w:jc w:val="center"/>
              <w:rPr>
                <w:rFonts w:cs="Aparajita"/>
              </w:rPr>
            </w:pPr>
            <w:r w:rsidRPr="00DF2EBE">
              <w:rPr>
                <w:rFonts w:cs="Aparajita"/>
              </w:rPr>
              <w:t>1.0</w:t>
            </w:r>
          </w:p>
        </w:tc>
      </w:tr>
      <w:tr w:rsidR="009F79F5" w:rsidRPr="00DF2EBE" w14:paraId="1EBD597C" w14:textId="77777777" w:rsidTr="00AC6B8A">
        <w:trPr>
          <w:trHeight w:val="1433"/>
        </w:trPr>
        <w:tc>
          <w:tcPr>
            <w:tcW w:w="2883" w:type="dxa"/>
          </w:tcPr>
          <w:p w14:paraId="704F0BEA" w14:textId="77777777" w:rsidR="009F79F5" w:rsidRPr="00DF2EBE" w:rsidRDefault="009F79F5" w:rsidP="00AC6B8A">
            <w:pPr>
              <w:jc w:val="center"/>
              <w:rPr>
                <w:rFonts w:cs="Aparajita"/>
              </w:rPr>
            </w:pPr>
            <w:r w:rsidRPr="00DF2EBE">
              <w:rPr>
                <w:rFonts w:cs="Aparajita"/>
                <w:b/>
                <w:bCs/>
              </w:rPr>
              <w:t>Mastery</w:t>
            </w:r>
          </w:p>
          <w:p w14:paraId="2388F2C4" w14:textId="77777777" w:rsidR="009F79F5" w:rsidRPr="00DF2EBE" w:rsidRDefault="009F79F5" w:rsidP="00AC6B8A">
            <w:pPr>
              <w:jc w:val="center"/>
              <w:rPr>
                <w:rFonts w:cs="Aparajita"/>
              </w:rPr>
            </w:pPr>
            <w:r w:rsidRPr="00DF2EBE">
              <w:rPr>
                <w:rFonts w:cs="Aparajita"/>
              </w:rPr>
              <w:t>“I can teach this standard”</w:t>
            </w:r>
          </w:p>
          <w:p w14:paraId="57D60C43" w14:textId="77777777" w:rsidR="009F79F5" w:rsidRPr="00DF2EBE" w:rsidRDefault="009F79F5" w:rsidP="00AC6B8A">
            <w:pPr>
              <w:jc w:val="center"/>
              <w:rPr>
                <w:rFonts w:cs="Aparajita"/>
              </w:rPr>
            </w:pPr>
            <w:r w:rsidRPr="00DF2EBE">
              <w:rPr>
                <w:rFonts w:cs="Aparajita"/>
              </w:rPr>
              <w:t>“I went above and beyond”</w:t>
            </w:r>
          </w:p>
          <w:p w14:paraId="49A155FC" w14:textId="77777777" w:rsidR="009F79F5" w:rsidRPr="00DF2EBE" w:rsidRDefault="009F79F5" w:rsidP="00AC6B8A">
            <w:pPr>
              <w:jc w:val="center"/>
              <w:rPr>
                <w:rFonts w:cs="Aparajita"/>
              </w:rPr>
            </w:pPr>
            <w:r w:rsidRPr="00DF2EBE">
              <w:rPr>
                <w:rFonts w:cs="Aparajita"/>
              </w:rPr>
              <w:t>“I know this better than my teacher taught it”</w:t>
            </w:r>
          </w:p>
          <w:p w14:paraId="4D6C70C0" w14:textId="77777777" w:rsidR="009F79F5" w:rsidRPr="00DF2EBE" w:rsidRDefault="009F79F5" w:rsidP="00AC6B8A">
            <w:pPr>
              <w:jc w:val="center"/>
              <w:rPr>
                <w:rFonts w:cs="Aparajita"/>
              </w:rPr>
            </w:pPr>
            <w:r w:rsidRPr="00DF2EBE">
              <w:rPr>
                <w:rFonts w:cs="Aparajita"/>
              </w:rPr>
              <w:t>“YES Plus”</w:t>
            </w:r>
          </w:p>
        </w:tc>
        <w:tc>
          <w:tcPr>
            <w:tcW w:w="2884" w:type="dxa"/>
          </w:tcPr>
          <w:p w14:paraId="542E452C" w14:textId="77777777" w:rsidR="009F79F5" w:rsidRPr="00DF2EBE" w:rsidRDefault="009F79F5" w:rsidP="00AC6B8A">
            <w:pPr>
              <w:jc w:val="center"/>
              <w:rPr>
                <w:rFonts w:cs="Aparajita"/>
              </w:rPr>
            </w:pPr>
            <w:r w:rsidRPr="00DF2EBE">
              <w:rPr>
                <w:rFonts w:cs="Aparajita"/>
                <w:b/>
                <w:bCs/>
              </w:rPr>
              <w:t>Proficient</w:t>
            </w:r>
          </w:p>
          <w:p w14:paraId="0E209782" w14:textId="77777777" w:rsidR="009F79F5" w:rsidRPr="00DF2EBE" w:rsidRDefault="009F79F5" w:rsidP="00AC6B8A">
            <w:pPr>
              <w:jc w:val="center"/>
              <w:rPr>
                <w:rFonts w:cs="Aparajita"/>
              </w:rPr>
            </w:pPr>
            <w:r w:rsidRPr="00DF2EBE">
              <w:rPr>
                <w:rFonts w:cs="Aparajita"/>
              </w:rPr>
              <w:t>“I got it”</w:t>
            </w:r>
          </w:p>
          <w:p w14:paraId="136106A2" w14:textId="77777777" w:rsidR="009F79F5" w:rsidRPr="00DF2EBE" w:rsidRDefault="009F79F5" w:rsidP="00AC6B8A">
            <w:pPr>
              <w:jc w:val="center"/>
              <w:rPr>
                <w:rFonts w:cs="Aparajita"/>
              </w:rPr>
            </w:pPr>
            <w:r w:rsidRPr="00DF2EBE">
              <w:rPr>
                <w:rFonts w:cs="Aparajita"/>
              </w:rPr>
              <w:t>“I did everything I was asked”</w:t>
            </w:r>
          </w:p>
          <w:p w14:paraId="0C48355E" w14:textId="77777777" w:rsidR="009F79F5" w:rsidRPr="00DF2EBE" w:rsidRDefault="009F79F5" w:rsidP="00AC6B8A">
            <w:pPr>
              <w:jc w:val="center"/>
              <w:rPr>
                <w:rFonts w:cs="Aparajita"/>
              </w:rPr>
            </w:pPr>
            <w:r w:rsidRPr="00DF2EBE">
              <w:rPr>
                <w:rFonts w:cs="Aparajita"/>
              </w:rPr>
              <w:t>“I know this just the way my teacher taught it”</w:t>
            </w:r>
          </w:p>
          <w:p w14:paraId="493419AF" w14:textId="77777777" w:rsidR="009F79F5" w:rsidRPr="00DF2EBE" w:rsidRDefault="009F79F5" w:rsidP="00AC6B8A">
            <w:pPr>
              <w:jc w:val="center"/>
              <w:rPr>
                <w:rFonts w:cs="Aparajita"/>
              </w:rPr>
            </w:pPr>
            <w:r w:rsidRPr="00DF2EBE">
              <w:rPr>
                <w:rFonts w:cs="Aparajita"/>
              </w:rPr>
              <w:t>“YES”</w:t>
            </w:r>
          </w:p>
        </w:tc>
        <w:tc>
          <w:tcPr>
            <w:tcW w:w="2884" w:type="dxa"/>
          </w:tcPr>
          <w:p w14:paraId="6ECA33CD" w14:textId="550A5423" w:rsidR="009F79F5" w:rsidRPr="00DF2EBE" w:rsidRDefault="009F79F5" w:rsidP="00AC6B8A">
            <w:pPr>
              <w:jc w:val="center"/>
              <w:rPr>
                <w:rFonts w:cs="Aparajita"/>
              </w:rPr>
            </w:pPr>
            <w:r>
              <w:rPr>
                <w:rFonts w:cs="Aparajita"/>
                <w:b/>
                <w:bCs/>
              </w:rPr>
              <w:t>Basic</w:t>
            </w:r>
          </w:p>
          <w:p w14:paraId="5E322885" w14:textId="77777777" w:rsidR="009F79F5" w:rsidRPr="00DF2EBE" w:rsidRDefault="009F79F5" w:rsidP="00AC6B8A">
            <w:pPr>
              <w:jc w:val="center"/>
              <w:rPr>
                <w:rFonts w:cs="Aparajita"/>
              </w:rPr>
            </w:pPr>
            <w:r w:rsidRPr="00DF2EBE">
              <w:rPr>
                <w:rFonts w:cs="Aparajita"/>
              </w:rPr>
              <w:t xml:space="preserve">“I </w:t>
            </w:r>
            <w:proofErr w:type="spellStart"/>
            <w:r w:rsidRPr="00DF2EBE">
              <w:rPr>
                <w:rFonts w:cs="Aparajita"/>
              </w:rPr>
              <w:t>kinda</w:t>
            </w:r>
            <w:proofErr w:type="spellEnd"/>
            <w:r w:rsidRPr="00DF2EBE">
              <w:rPr>
                <w:rFonts w:cs="Aparajita"/>
              </w:rPr>
              <w:t xml:space="preserve"> get it”</w:t>
            </w:r>
          </w:p>
          <w:p w14:paraId="454969A2" w14:textId="77777777" w:rsidR="009F79F5" w:rsidRPr="00DF2EBE" w:rsidRDefault="009F79F5" w:rsidP="00AC6B8A">
            <w:pPr>
              <w:jc w:val="center"/>
              <w:rPr>
                <w:rFonts w:cs="Aparajita"/>
              </w:rPr>
            </w:pPr>
            <w:r w:rsidRPr="00DF2EBE">
              <w:rPr>
                <w:rFonts w:cs="Aparajita"/>
              </w:rPr>
              <w:t>“I’m not there yet”</w:t>
            </w:r>
          </w:p>
          <w:p w14:paraId="2C66343C" w14:textId="77777777" w:rsidR="009F79F5" w:rsidRPr="00DF2EBE" w:rsidRDefault="009F79F5" w:rsidP="00AC6B8A">
            <w:pPr>
              <w:jc w:val="center"/>
              <w:rPr>
                <w:rFonts w:cs="Aparajita"/>
              </w:rPr>
            </w:pPr>
            <w:r w:rsidRPr="00DF2EBE">
              <w:rPr>
                <w:rFonts w:cs="Aparajita"/>
              </w:rPr>
              <w:t>“I did some things right”</w:t>
            </w:r>
          </w:p>
          <w:p w14:paraId="67EEA71A" w14:textId="77777777" w:rsidR="009F79F5" w:rsidRPr="00DF2EBE" w:rsidRDefault="009F79F5" w:rsidP="00AC6B8A">
            <w:pPr>
              <w:jc w:val="center"/>
              <w:rPr>
                <w:rFonts w:cs="Aparajita"/>
              </w:rPr>
            </w:pPr>
            <w:r w:rsidRPr="00DF2EBE">
              <w:rPr>
                <w:rFonts w:cs="Aparajita"/>
              </w:rPr>
              <w:t>“I know the simple parts, but struggle with challenging parts”</w:t>
            </w:r>
          </w:p>
          <w:p w14:paraId="498D9152" w14:textId="77777777" w:rsidR="009F79F5" w:rsidRPr="00DF2EBE" w:rsidRDefault="009F79F5" w:rsidP="00AC6B8A">
            <w:pPr>
              <w:jc w:val="center"/>
              <w:rPr>
                <w:rFonts w:cs="Aparajita"/>
              </w:rPr>
            </w:pPr>
            <w:r w:rsidRPr="00DF2EBE">
              <w:rPr>
                <w:rFonts w:cs="Aparajita"/>
              </w:rPr>
              <w:t>“Yes, but” or “</w:t>
            </w:r>
            <w:proofErr w:type="spellStart"/>
            <w:r w:rsidRPr="00DF2EBE">
              <w:rPr>
                <w:rFonts w:cs="Aparajita"/>
              </w:rPr>
              <w:t>Kinda</w:t>
            </w:r>
            <w:proofErr w:type="spellEnd"/>
            <w:r w:rsidRPr="00DF2EBE">
              <w:rPr>
                <w:rFonts w:cs="Aparajita"/>
              </w:rPr>
              <w:t xml:space="preserve"> not really”</w:t>
            </w:r>
          </w:p>
        </w:tc>
        <w:tc>
          <w:tcPr>
            <w:tcW w:w="2884" w:type="dxa"/>
          </w:tcPr>
          <w:p w14:paraId="570CE0D0" w14:textId="6C659601" w:rsidR="009F79F5" w:rsidRPr="00DF2EBE" w:rsidRDefault="009F79F5" w:rsidP="00AC6B8A">
            <w:pPr>
              <w:jc w:val="center"/>
              <w:rPr>
                <w:rFonts w:cs="Aparajita"/>
              </w:rPr>
            </w:pPr>
            <w:r>
              <w:rPr>
                <w:rFonts w:cs="Aparajita"/>
                <w:b/>
                <w:bCs/>
              </w:rPr>
              <w:t>Emergent</w:t>
            </w:r>
          </w:p>
          <w:p w14:paraId="2419663A" w14:textId="77777777" w:rsidR="009F79F5" w:rsidRPr="00DF2EBE" w:rsidRDefault="009F79F5" w:rsidP="00AC6B8A">
            <w:pPr>
              <w:jc w:val="center"/>
              <w:rPr>
                <w:rFonts w:cs="Aparajita"/>
              </w:rPr>
            </w:pPr>
            <w:r w:rsidRPr="00DF2EBE">
              <w:rPr>
                <w:rFonts w:cs="Aparajita"/>
              </w:rPr>
              <w:t>“I am a bit lost”</w:t>
            </w:r>
          </w:p>
          <w:p w14:paraId="7D7390AA" w14:textId="77777777" w:rsidR="009F79F5" w:rsidRPr="00DF2EBE" w:rsidRDefault="009F79F5" w:rsidP="00AC6B8A">
            <w:pPr>
              <w:jc w:val="center"/>
              <w:rPr>
                <w:rFonts w:cs="Aparajita"/>
              </w:rPr>
            </w:pPr>
            <w:r w:rsidRPr="00DF2EBE">
              <w:rPr>
                <w:rFonts w:cs="Aparajita"/>
              </w:rPr>
              <w:t>“I really don’t get this yet”</w:t>
            </w:r>
          </w:p>
          <w:p w14:paraId="5581C28B" w14:textId="77777777" w:rsidR="009F79F5" w:rsidRPr="00DF2EBE" w:rsidRDefault="009F79F5" w:rsidP="00AC6B8A">
            <w:pPr>
              <w:jc w:val="center"/>
              <w:rPr>
                <w:rFonts w:cs="Aparajita"/>
              </w:rPr>
            </w:pPr>
            <w:r w:rsidRPr="00DF2EBE">
              <w:rPr>
                <w:rFonts w:cs="Aparajita"/>
              </w:rPr>
              <w:t>“I could have done better”</w:t>
            </w:r>
          </w:p>
          <w:p w14:paraId="6E1120D7" w14:textId="77777777" w:rsidR="009F79F5" w:rsidRPr="00DF2EBE" w:rsidRDefault="009F79F5" w:rsidP="00AC6B8A">
            <w:pPr>
              <w:jc w:val="center"/>
              <w:rPr>
                <w:rFonts w:cs="Aparajita"/>
              </w:rPr>
            </w:pPr>
            <w:r w:rsidRPr="00DF2EBE">
              <w:rPr>
                <w:rFonts w:cs="Aparajita"/>
              </w:rPr>
              <w:t>“With teacher help, I can do some of this correctly”</w:t>
            </w:r>
          </w:p>
          <w:p w14:paraId="2225C9D9" w14:textId="77777777" w:rsidR="009F79F5" w:rsidRPr="00DF2EBE" w:rsidRDefault="009F79F5" w:rsidP="00AC6B8A">
            <w:pPr>
              <w:jc w:val="center"/>
              <w:rPr>
                <w:rFonts w:cs="Aparajita"/>
              </w:rPr>
            </w:pPr>
            <w:r w:rsidRPr="00DF2EBE">
              <w:rPr>
                <w:rFonts w:cs="Aparajita"/>
              </w:rPr>
              <w:t>“NO”</w:t>
            </w:r>
          </w:p>
        </w:tc>
      </w:tr>
    </w:tbl>
    <w:p w14:paraId="4C7C1565" w14:textId="77777777" w:rsidR="009F79F5" w:rsidRPr="009F79F5" w:rsidRDefault="009F79F5" w:rsidP="00733C91">
      <w:pPr>
        <w:rPr>
          <w:rFonts w:asciiTheme="majorHAnsi" w:hAnsiTheme="majorHAnsi" w:cs="Arial"/>
          <w:color w:val="222222"/>
          <w:sz w:val="24"/>
          <w:szCs w:val="19"/>
          <w:shd w:val="clear" w:color="auto" w:fill="FFFFFF"/>
        </w:rPr>
      </w:pPr>
    </w:p>
    <w:sectPr w:rsidR="009F79F5" w:rsidRPr="009F79F5" w:rsidSect="004B2FCD">
      <w:pgSz w:w="12240" w:h="15840"/>
      <w:pgMar w:top="45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1F65"/>
    <w:multiLevelType w:val="hybridMultilevel"/>
    <w:tmpl w:val="6C4E6A16"/>
    <w:lvl w:ilvl="0" w:tplc="6136E416">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370F3"/>
    <w:multiLevelType w:val="hybridMultilevel"/>
    <w:tmpl w:val="231A0492"/>
    <w:lvl w:ilvl="0" w:tplc="3C14162A">
      <w:start w:val="1"/>
      <w:numFmt w:val="decimal"/>
      <w:lvlText w:val="%1)"/>
      <w:lvlJc w:val="left"/>
      <w:pPr>
        <w:ind w:left="720" w:hanging="360"/>
      </w:pPr>
      <w:rPr>
        <w:rFonts w:ascii="Arial" w:hAnsi="Arial" w:cs="Arial" w:hint="default"/>
        <w:color w:val="222222"/>
        <w:sz w:val="19"/>
      </w:rPr>
    </w:lvl>
    <w:lvl w:ilvl="1" w:tplc="5F7C9938">
      <w:start w:val="1"/>
      <w:numFmt w:val="decimal"/>
      <w:lvlText w:val="%2)"/>
      <w:lvlJc w:val="left"/>
      <w:pPr>
        <w:ind w:left="1440" w:hanging="360"/>
      </w:pPr>
      <w:rPr>
        <w:rFonts w:asciiTheme="majorHAnsi" w:eastAsiaTheme="minorHAnsi" w:hAnsiTheme="majorHAnsi" w:cstheme="minorBidi"/>
        <w:b w:val="0"/>
      </w:rPr>
    </w:lvl>
    <w:lvl w:ilvl="2" w:tplc="0409001B">
      <w:start w:val="1"/>
      <w:numFmt w:val="lowerRoman"/>
      <w:lvlText w:val="%3."/>
      <w:lvlJc w:val="right"/>
      <w:pPr>
        <w:ind w:left="2160" w:hanging="180"/>
      </w:pPr>
    </w:lvl>
    <w:lvl w:ilvl="3" w:tplc="917A9886">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E63E5"/>
    <w:multiLevelType w:val="hybridMultilevel"/>
    <w:tmpl w:val="C11A8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C67224"/>
    <w:multiLevelType w:val="hybridMultilevel"/>
    <w:tmpl w:val="2062CB7C"/>
    <w:lvl w:ilvl="0" w:tplc="5F7C9938">
      <w:start w:val="1"/>
      <w:numFmt w:val="decimal"/>
      <w:lvlText w:val="%1)"/>
      <w:lvlJc w:val="left"/>
      <w:pPr>
        <w:ind w:left="1440" w:hanging="360"/>
      </w:pPr>
      <w:rPr>
        <w:rFonts w:asciiTheme="majorHAnsi" w:eastAsiaTheme="minorHAnsi" w:hAnsiTheme="maj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CB4C93"/>
    <w:multiLevelType w:val="hybridMultilevel"/>
    <w:tmpl w:val="58901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750FB"/>
    <w:multiLevelType w:val="hybridMultilevel"/>
    <w:tmpl w:val="108E7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03324"/>
    <w:multiLevelType w:val="hybridMultilevel"/>
    <w:tmpl w:val="87ECEA5A"/>
    <w:lvl w:ilvl="0" w:tplc="3C14162A">
      <w:start w:val="1"/>
      <w:numFmt w:val="decimal"/>
      <w:lvlText w:val="%1)"/>
      <w:lvlJc w:val="left"/>
      <w:pPr>
        <w:ind w:left="720" w:hanging="360"/>
      </w:pPr>
      <w:rPr>
        <w:rFonts w:ascii="Arial" w:hAnsi="Arial" w:cs="Arial" w:hint="default"/>
        <w:color w:val="222222"/>
        <w:sz w:val="19"/>
      </w:rPr>
    </w:lvl>
    <w:lvl w:ilvl="1" w:tplc="02EA283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CB7D0F"/>
    <w:multiLevelType w:val="hybridMultilevel"/>
    <w:tmpl w:val="87ECEA5A"/>
    <w:lvl w:ilvl="0" w:tplc="3C14162A">
      <w:start w:val="1"/>
      <w:numFmt w:val="decimal"/>
      <w:lvlText w:val="%1)"/>
      <w:lvlJc w:val="left"/>
      <w:pPr>
        <w:ind w:left="720" w:hanging="360"/>
      </w:pPr>
      <w:rPr>
        <w:rFonts w:ascii="Arial" w:hAnsi="Arial" w:cs="Arial" w:hint="default"/>
        <w:color w:val="222222"/>
        <w:sz w:val="19"/>
      </w:rPr>
    </w:lvl>
    <w:lvl w:ilvl="1" w:tplc="02EA283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F0014A"/>
    <w:multiLevelType w:val="hybridMultilevel"/>
    <w:tmpl w:val="411C3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0"/>
  </w:num>
  <w:num w:numId="6">
    <w:abstractNumId w:val="3"/>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87C"/>
    <w:rsid w:val="00036338"/>
    <w:rsid w:val="00056CB7"/>
    <w:rsid w:val="000A4AD5"/>
    <w:rsid w:val="000B32CA"/>
    <w:rsid w:val="001A218D"/>
    <w:rsid w:val="001C787C"/>
    <w:rsid w:val="00315FE6"/>
    <w:rsid w:val="00433D86"/>
    <w:rsid w:val="0045697D"/>
    <w:rsid w:val="004814AC"/>
    <w:rsid w:val="0049523C"/>
    <w:rsid w:val="004B2FCD"/>
    <w:rsid w:val="004C4229"/>
    <w:rsid w:val="005324C6"/>
    <w:rsid w:val="005335A8"/>
    <w:rsid w:val="00596D34"/>
    <w:rsid w:val="00733C91"/>
    <w:rsid w:val="007C78B0"/>
    <w:rsid w:val="00934325"/>
    <w:rsid w:val="00984C95"/>
    <w:rsid w:val="009F79F5"/>
    <w:rsid w:val="00A06CF0"/>
    <w:rsid w:val="00EC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4A5D"/>
  <w15:chartTrackingRefBased/>
  <w15:docId w15:val="{DAAF7C57-3655-41FA-A0F5-74BC73FD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2CA"/>
    <w:pPr>
      <w:ind w:left="720"/>
      <w:contextualSpacing/>
    </w:pPr>
  </w:style>
  <w:style w:type="paragraph" w:styleId="BalloonText">
    <w:name w:val="Balloon Text"/>
    <w:basedOn w:val="Normal"/>
    <w:link w:val="BalloonTextChar"/>
    <w:uiPriority w:val="99"/>
    <w:semiHidden/>
    <w:unhideWhenUsed/>
    <w:rsid w:val="000A4AD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A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2</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 Foster</dc:creator>
  <cp:keywords/>
  <dc:description/>
  <cp:lastModifiedBy>Aric Foster</cp:lastModifiedBy>
  <cp:revision>12</cp:revision>
  <cp:lastPrinted>2019-02-25T15:16:00Z</cp:lastPrinted>
  <dcterms:created xsi:type="dcterms:W3CDTF">2019-02-25T14:06:00Z</dcterms:created>
  <dcterms:modified xsi:type="dcterms:W3CDTF">2019-03-05T13:13:00Z</dcterms:modified>
</cp:coreProperties>
</file>